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A85" w:rsidRDefault="00B44A85" w:rsidP="0000521F">
      <w:pPr>
        <w:widowControl w:val="0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31C189" wp14:editId="6D11D367">
            <wp:extent cx="5940985" cy="8429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A85" w:rsidRDefault="00B44A85" w:rsidP="0000521F">
      <w:pPr>
        <w:widowControl w:val="0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44A85" w:rsidRDefault="00B44A85" w:rsidP="0000521F">
      <w:pPr>
        <w:widowControl w:val="0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C0DBA" w:rsidRDefault="00B44A85" w:rsidP="00BC61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21C226A" wp14:editId="2C611440">
            <wp:extent cx="5940425" cy="76859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44A85" w:rsidRDefault="00B44A85" w:rsidP="00BC61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4A85" w:rsidRDefault="00B44A85" w:rsidP="00BC61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4A85" w:rsidRDefault="00B44A85" w:rsidP="00BC61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4A85" w:rsidRDefault="00B44A85" w:rsidP="00BC61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4A85" w:rsidRDefault="00B44A85" w:rsidP="00BC61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6196" w:rsidRPr="000D7325" w:rsidRDefault="00BC6196" w:rsidP="00BC619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720">
        <w:rPr>
          <w:rFonts w:ascii="Times New Roman" w:hAnsi="Times New Roman" w:cs="Times New Roman"/>
          <w:b/>
          <w:sz w:val="28"/>
          <w:szCs w:val="28"/>
        </w:rPr>
        <w:lastRenderedPageBreak/>
        <w:t>1.Цели государственной итоговой аттестации</w:t>
      </w:r>
    </w:p>
    <w:p w:rsidR="00BC6196" w:rsidRPr="007C2720" w:rsidRDefault="00BC6196" w:rsidP="00BC61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2720">
        <w:rPr>
          <w:rFonts w:ascii="Times New Roman" w:hAnsi="Times New Roman" w:cs="Times New Roman"/>
          <w:sz w:val="28"/>
          <w:szCs w:val="28"/>
        </w:rPr>
        <w:t xml:space="preserve">Специалист по специальности </w:t>
      </w:r>
      <w:r w:rsidRPr="007C2720">
        <w:rPr>
          <w:rFonts w:ascii="Times New Roman" w:hAnsi="Times New Roman" w:cs="Times New Roman"/>
          <w:b/>
          <w:sz w:val="28"/>
          <w:szCs w:val="28"/>
        </w:rPr>
        <w:t xml:space="preserve">52.05.01 </w:t>
      </w:r>
      <w:r w:rsidRPr="007C2720">
        <w:rPr>
          <w:rFonts w:ascii="Times New Roman" w:hAnsi="Times New Roman" w:cs="Times New Roman"/>
          <w:sz w:val="28"/>
          <w:szCs w:val="28"/>
        </w:rPr>
        <w:t>«Актерское искусство», имеет своей целью развитие у студентов таких личностных качеств, как ответственность, толерантность, стремление к саморазвитию и раскрытию своего творческого потенциала, владение культурой мышления, стремление к воплощению в жизнь гуманистических идеалов, осознание социальной значимости профессии артиста музыкального театра, способность принимать организационные решения в стандартных ситуациях и готовность нести за них ответственность, умение критически оценивать собственные</w:t>
      </w:r>
      <w:proofErr w:type="gramEnd"/>
      <w:r w:rsidRPr="007C2720">
        <w:rPr>
          <w:rFonts w:ascii="Times New Roman" w:hAnsi="Times New Roman" w:cs="Times New Roman"/>
          <w:sz w:val="28"/>
          <w:szCs w:val="28"/>
        </w:rPr>
        <w:t xml:space="preserve"> достоинства и недостатки, выбирать пути и средства развития первых и устранения последних, и формирование общекультурных универ</w:t>
      </w:r>
      <w:r>
        <w:rPr>
          <w:rFonts w:ascii="Times New Roman" w:hAnsi="Times New Roman" w:cs="Times New Roman"/>
          <w:sz w:val="28"/>
          <w:szCs w:val="28"/>
        </w:rPr>
        <w:t>сальных (общенаучных, социально-</w:t>
      </w:r>
      <w:r w:rsidRPr="007C2720">
        <w:rPr>
          <w:rFonts w:ascii="Times New Roman" w:hAnsi="Times New Roman" w:cs="Times New Roman"/>
          <w:sz w:val="28"/>
          <w:szCs w:val="28"/>
        </w:rPr>
        <w:t>личностных, инструментальных) компетенций.</w:t>
      </w:r>
    </w:p>
    <w:p w:rsidR="00BC6196" w:rsidRPr="007C2720" w:rsidRDefault="00BC6196" w:rsidP="00BC61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2720">
        <w:rPr>
          <w:rFonts w:ascii="Times New Roman" w:hAnsi="Times New Roman" w:cs="Times New Roman"/>
          <w:sz w:val="28"/>
          <w:szCs w:val="28"/>
        </w:rPr>
        <w:t>Целью специалиста по названному направлению является осознание социальной значимости своей будущей профессии, обладание высокой мотивацией к выполнению профессиональной деятельности; сущности и значения информации в развитии современного общества, наличие навыков работы с компьютером как средством управления информацией; готовность участвовать в исследованиях зрительской аудитории, зрительских конференциях.</w:t>
      </w:r>
      <w:proofErr w:type="gramEnd"/>
    </w:p>
    <w:p w:rsidR="00BC6196" w:rsidRPr="007C2720" w:rsidRDefault="00BC6196" w:rsidP="00BC61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2720">
        <w:rPr>
          <w:rFonts w:ascii="Times New Roman" w:hAnsi="Times New Roman" w:cs="Times New Roman"/>
          <w:sz w:val="28"/>
          <w:szCs w:val="28"/>
        </w:rPr>
        <w:t xml:space="preserve">    Специалист </w:t>
      </w:r>
      <w:r w:rsidRPr="007C2720">
        <w:rPr>
          <w:rFonts w:ascii="Times New Roman" w:hAnsi="Times New Roman" w:cs="Times New Roman"/>
          <w:b/>
          <w:sz w:val="28"/>
          <w:szCs w:val="28"/>
        </w:rPr>
        <w:t>52.05.01</w:t>
      </w:r>
      <w:r w:rsidRPr="007C2720">
        <w:rPr>
          <w:rFonts w:ascii="Times New Roman" w:hAnsi="Times New Roman" w:cs="Times New Roman"/>
          <w:sz w:val="28"/>
          <w:szCs w:val="28"/>
        </w:rPr>
        <w:t xml:space="preserve"> «Актерское</w:t>
      </w:r>
      <w:r w:rsidRPr="007C2720">
        <w:rPr>
          <w:rFonts w:ascii="Times New Roman" w:hAnsi="Times New Roman" w:cs="Times New Roman"/>
          <w:sz w:val="28"/>
          <w:szCs w:val="28"/>
        </w:rPr>
        <w:tab/>
        <w:t xml:space="preserve"> искусство» призван решать профессиональные задачи в соответствии с видами профессиональной деятельности.</w:t>
      </w:r>
    </w:p>
    <w:p w:rsidR="00BC6196" w:rsidRPr="007C2720" w:rsidRDefault="00BC6196" w:rsidP="00BC619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6196" w:rsidRPr="00F27E40" w:rsidRDefault="00BC6196" w:rsidP="00BC619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C2720">
        <w:rPr>
          <w:rFonts w:ascii="Times New Roman" w:eastAsia="Calibri" w:hAnsi="Times New Roman" w:cs="Times New Roman"/>
          <w:b/>
          <w:sz w:val="28"/>
          <w:szCs w:val="28"/>
        </w:rPr>
        <w:t>2. Задачи госуд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арственной итоговой аттестации </w:t>
      </w:r>
    </w:p>
    <w:p w:rsidR="00590D6F" w:rsidRPr="00590D6F" w:rsidRDefault="00BC6196" w:rsidP="00590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К задачам государственной итоговой аттестации относится оценка способности и умения выпускников.  </w:t>
      </w:r>
      <w:r w:rsidR="0036743D">
        <w:rPr>
          <w:rFonts w:ascii="Times New Roman" w:eastAsia="Calibri" w:hAnsi="Times New Roman" w:cs="Times New Roman"/>
          <w:sz w:val="28"/>
          <w:szCs w:val="28"/>
        </w:rPr>
        <w:t>В</w:t>
      </w:r>
      <w:r w:rsidR="00590D6F" w:rsidRPr="00590D6F">
        <w:rPr>
          <w:rFonts w:ascii="Times New Roman" w:hAnsi="Times New Roman" w:cs="Times New Roman"/>
          <w:sz w:val="28"/>
          <w:szCs w:val="28"/>
        </w:rPr>
        <w:t xml:space="preserve">ыпускники, освоившие программу </w:t>
      </w:r>
      <w:proofErr w:type="spellStart"/>
      <w:r w:rsidR="00590D6F" w:rsidRPr="00590D6F"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  <w:r w:rsidR="00590D6F" w:rsidRPr="00590D6F">
        <w:rPr>
          <w:rFonts w:ascii="Times New Roman" w:hAnsi="Times New Roman" w:cs="Times New Roman"/>
          <w:sz w:val="28"/>
          <w:szCs w:val="28"/>
        </w:rPr>
        <w:t xml:space="preserve">, могут осуществлять профессиональную деятельность: </w:t>
      </w:r>
    </w:p>
    <w:p w:rsidR="00590D6F" w:rsidRPr="00590D6F" w:rsidRDefault="00590D6F" w:rsidP="00590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D6F">
        <w:rPr>
          <w:rFonts w:ascii="Times New Roman" w:hAnsi="Times New Roman" w:cs="Times New Roman"/>
          <w:sz w:val="28"/>
          <w:szCs w:val="28"/>
        </w:rPr>
        <w:t>01 Образование и наука (в сферах: профессионального и дополнительного образования; научных исследований);</w:t>
      </w:r>
    </w:p>
    <w:p w:rsidR="00590D6F" w:rsidRPr="00590D6F" w:rsidRDefault="00590D6F" w:rsidP="00590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D6F">
        <w:rPr>
          <w:rFonts w:ascii="Times New Roman" w:hAnsi="Times New Roman" w:cs="Times New Roman"/>
          <w:sz w:val="28"/>
          <w:szCs w:val="28"/>
        </w:rPr>
        <w:lastRenderedPageBreak/>
        <w:t>04 Культура, искусство (в сферах: сценических искусств; киноискусства; творческой деятельности).</w:t>
      </w:r>
    </w:p>
    <w:p w:rsidR="00590D6F" w:rsidRPr="00590D6F" w:rsidRDefault="00590D6F" w:rsidP="00590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D6F">
        <w:rPr>
          <w:rFonts w:ascii="Times New Roman" w:hAnsi="Times New Roman" w:cs="Times New Roman"/>
          <w:sz w:val="28"/>
          <w:szCs w:val="28"/>
        </w:rPr>
        <w:t xml:space="preserve">Область профессиональной деятельности, для которой ведется подготовка </w:t>
      </w:r>
      <w:proofErr w:type="spellStart"/>
      <w:r w:rsidRPr="00590D6F"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  <w:r w:rsidRPr="00590D6F">
        <w:rPr>
          <w:rFonts w:ascii="Times New Roman" w:hAnsi="Times New Roman" w:cs="Times New Roman"/>
          <w:sz w:val="28"/>
          <w:szCs w:val="28"/>
        </w:rPr>
        <w:t xml:space="preserve">  в соответствии с ФГОС </w:t>
      </w:r>
      <w:proofErr w:type="gramStart"/>
      <w:r w:rsidRPr="00590D6F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590D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0D6F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590D6F">
        <w:rPr>
          <w:rFonts w:ascii="Times New Roman" w:hAnsi="Times New Roman" w:cs="Times New Roman"/>
          <w:sz w:val="28"/>
          <w:szCs w:val="28"/>
        </w:rPr>
        <w:t xml:space="preserve"> специальности  52.05.01 «Актерское искусство»:</w:t>
      </w:r>
    </w:p>
    <w:p w:rsidR="00590D6F" w:rsidRPr="00590D6F" w:rsidRDefault="00590D6F" w:rsidP="00590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0D6F">
        <w:rPr>
          <w:rFonts w:ascii="Times New Roman" w:hAnsi="Times New Roman" w:cs="Times New Roman"/>
          <w:sz w:val="28"/>
          <w:szCs w:val="28"/>
        </w:rPr>
        <w:t>- подготовка  под руководством режиссера (дирижера) и исполнение ролей (партий, номеров) в организациях исполнительских искусств (в соответствии со специализацией: в музыкальных, в концертных организациях)</w:t>
      </w:r>
      <w:proofErr w:type="gramEnd"/>
    </w:p>
    <w:p w:rsidR="00590D6F" w:rsidRPr="00590D6F" w:rsidRDefault="00590D6F" w:rsidP="00590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D6F">
        <w:rPr>
          <w:rFonts w:ascii="Times New Roman" w:hAnsi="Times New Roman" w:cs="Times New Roman"/>
          <w:sz w:val="28"/>
          <w:szCs w:val="28"/>
        </w:rPr>
        <w:t>-педагог театральных и музыкальных дисциплин</w:t>
      </w:r>
    </w:p>
    <w:p w:rsidR="00590D6F" w:rsidRPr="00590D6F" w:rsidRDefault="00590D6F" w:rsidP="00590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D6F">
        <w:rPr>
          <w:rFonts w:ascii="Times New Roman" w:hAnsi="Times New Roman" w:cs="Times New Roman"/>
          <w:sz w:val="28"/>
          <w:szCs w:val="28"/>
        </w:rPr>
        <w:t>Типы задач профессиональной деятельности выпускников:</w:t>
      </w:r>
    </w:p>
    <w:p w:rsidR="00590D6F" w:rsidRPr="00590D6F" w:rsidRDefault="00590D6F" w:rsidP="00590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D6F">
        <w:rPr>
          <w:rFonts w:ascii="Times New Roman" w:hAnsi="Times New Roman" w:cs="Times New Roman"/>
          <w:sz w:val="28"/>
          <w:szCs w:val="28"/>
        </w:rPr>
        <w:t>- творческо-исполнительская;</w:t>
      </w:r>
    </w:p>
    <w:p w:rsidR="00590D6F" w:rsidRPr="00590D6F" w:rsidRDefault="00590D6F" w:rsidP="00590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D6F">
        <w:rPr>
          <w:rFonts w:ascii="Times New Roman" w:hAnsi="Times New Roman" w:cs="Times New Roman"/>
          <w:sz w:val="28"/>
          <w:szCs w:val="28"/>
        </w:rPr>
        <w:t>- педагогическая;</w:t>
      </w:r>
    </w:p>
    <w:p w:rsidR="00590D6F" w:rsidRPr="00590D6F" w:rsidRDefault="00590D6F" w:rsidP="00590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D6F">
        <w:rPr>
          <w:rFonts w:ascii="Times New Roman" w:hAnsi="Times New Roman" w:cs="Times New Roman"/>
          <w:sz w:val="28"/>
          <w:szCs w:val="28"/>
        </w:rPr>
        <w:t>- организационно-управленческая;</w:t>
      </w:r>
    </w:p>
    <w:p w:rsidR="00590D6F" w:rsidRPr="00590D6F" w:rsidRDefault="00590D6F" w:rsidP="00590D6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0D6F">
        <w:rPr>
          <w:rFonts w:ascii="Times New Roman" w:hAnsi="Times New Roman" w:cs="Times New Roman"/>
          <w:sz w:val="28"/>
          <w:szCs w:val="28"/>
        </w:rPr>
        <w:t xml:space="preserve">Выпускник программы </w:t>
      </w:r>
      <w:proofErr w:type="spellStart"/>
      <w:r w:rsidRPr="00590D6F"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  <w:r w:rsidRPr="00590D6F">
        <w:rPr>
          <w:rFonts w:ascii="Times New Roman" w:hAnsi="Times New Roman" w:cs="Times New Roman"/>
          <w:sz w:val="28"/>
          <w:szCs w:val="28"/>
        </w:rPr>
        <w:t xml:space="preserve"> по специальности  52.05.01 «Актерское искусство» </w:t>
      </w:r>
      <w:r w:rsidRPr="00590D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90D6F">
        <w:rPr>
          <w:rFonts w:ascii="Times New Roman" w:hAnsi="Times New Roman" w:cs="Times New Roman"/>
          <w:sz w:val="28"/>
          <w:szCs w:val="28"/>
        </w:rPr>
        <w:t>может осуществлять профессиональную деятельность в следующих учреждениях и организациях: в организациях исполнительских искусств (в  музыкальных  театрах, в концертных организациях), образовательных учреждениях театральной и музыкальной  направленности.</w:t>
      </w:r>
    </w:p>
    <w:p w:rsidR="00590D6F" w:rsidRPr="00590D6F" w:rsidRDefault="00590D6F" w:rsidP="00590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D6F">
        <w:rPr>
          <w:rFonts w:ascii="Times New Roman" w:hAnsi="Times New Roman" w:cs="Times New Roman"/>
          <w:sz w:val="28"/>
          <w:szCs w:val="28"/>
        </w:rPr>
        <w:t xml:space="preserve">Выпускник может занимать непосредственно после обучения следующие должности </w:t>
      </w:r>
      <w:r w:rsidRPr="00590D6F">
        <w:rPr>
          <w:rFonts w:ascii="Times New Roman" w:hAnsi="Times New Roman" w:cs="Times New Roman"/>
          <w:i/>
          <w:sz w:val="28"/>
          <w:szCs w:val="28"/>
        </w:rPr>
        <w:t>(перечислить)</w:t>
      </w:r>
      <w:r w:rsidRPr="00590D6F">
        <w:rPr>
          <w:rFonts w:ascii="Times New Roman" w:hAnsi="Times New Roman" w:cs="Times New Roman"/>
          <w:sz w:val="28"/>
          <w:szCs w:val="28"/>
        </w:rPr>
        <w:t>:</w:t>
      </w:r>
    </w:p>
    <w:p w:rsidR="00590D6F" w:rsidRPr="00590D6F" w:rsidRDefault="00590D6F" w:rsidP="00590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D6F">
        <w:rPr>
          <w:rFonts w:ascii="Times New Roman" w:hAnsi="Times New Roman" w:cs="Times New Roman"/>
          <w:sz w:val="28"/>
          <w:szCs w:val="28"/>
        </w:rPr>
        <w:t>- артист музыкального театра</w:t>
      </w:r>
    </w:p>
    <w:p w:rsidR="00590D6F" w:rsidRPr="00590D6F" w:rsidRDefault="00590D6F" w:rsidP="00590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D6F">
        <w:rPr>
          <w:rFonts w:ascii="Times New Roman" w:hAnsi="Times New Roman" w:cs="Times New Roman"/>
          <w:sz w:val="28"/>
          <w:szCs w:val="28"/>
        </w:rPr>
        <w:t>- руководитель подразделения</w:t>
      </w:r>
    </w:p>
    <w:p w:rsidR="00590D6F" w:rsidRDefault="00590D6F" w:rsidP="00367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D6F">
        <w:rPr>
          <w:rFonts w:ascii="Times New Roman" w:hAnsi="Times New Roman" w:cs="Times New Roman"/>
          <w:sz w:val="28"/>
          <w:szCs w:val="28"/>
        </w:rPr>
        <w:t xml:space="preserve">-педагог. </w:t>
      </w:r>
    </w:p>
    <w:p w:rsidR="00434003" w:rsidRDefault="00434003" w:rsidP="00BC619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6196" w:rsidRPr="007C2720" w:rsidRDefault="00BC6196" w:rsidP="00BC619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C2720">
        <w:rPr>
          <w:rFonts w:ascii="Times New Roman" w:eastAsia="Calibri" w:hAnsi="Times New Roman" w:cs="Times New Roman"/>
          <w:b/>
          <w:sz w:val="28"/>
          <w:szCs w:val="28"/>
        </w:rPr>
        <w:t xml:space="preserve">3. Форма проведения государственной итоговой аттестации 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Государственная итоговая аттестация в структуре образовательной программы относится к Блоку </w:t>
      </w:r>
      <w:proofErr w:type="gramStart"/>
      <w:r w:rsidRPr="007C2720">
        <w:rPr>
          <w:rFonts w:ascii="Times New Roman" w:eastAsia="Calibri" w:hAnsi="Times New Roman" w:cs="Times New Roman"/>
          <w:sz w:val="28"/>
          <w:szCs w:val="28"/>
        </w:rPr>
        <w:t>3</w:t>
      </w:r>
      <w:proofErr w:type="gramEnd"/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 и ее объем составляет  3 зачетных единиц, из них: </w:t>
      </w:r>
    </w:p>
    <w:p w:rsidR="00BC6196" w:rsidRPr="007C2720" w:rsidRDefault="00BC6196" w:rsidP="00BC6196">
      <w:pPr>
        <w:spacing w:after="0" w:line="360" w:lineRule="auto"/>
        <w:ind w:left="708" w:firstLine="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подготовка к защите выпускной квалификационной работы  – 1  </w:t>
      </w:r>
      <w:proofErr w:type="spellStart"/>
      <w:r w:rsidRPr="007C2720">
        <w:rPr>
          <w:rFonts w:ascii="Times New Roman" w:eastAsia="Calibri" w:hAnsi="Times New Roman" w:cs="Times New Roman"/>
          <w:sz w:val="28"/>
          <w:szCs w:val="28"/>
        </w:rPr>
        <w:t>з.е</w:t>
      </w:r>
      <w:proofErr w:type="spellEnd"/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.; защита выпускной квалификационной работы – 2 </w:t>
      </w:r>
      <w:proofErr w:type="spellStart"/>
      <w:r w:rsidRPr="007C2720">
        <w:rPr>
          <w:rFonts w:ascii="Times New Roman" w:eastAsia="Calibri" w:hAnsi="Times New Roman" w:cs="Times New Roman"/>
          <w:sz w:val="28"/>
          <w:szCs w:val="28"/>
        </w:rPr>
        <w:t>з.е</w:t>
      </w:r>
      <w:proofErr w:type="spellEnd"/>
      <w:r w:rsidRPr="007C272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7C2720">
        <w:rPr>
          <w:rFonts w:ascii="Times New Roman" w:eastAsia="Calibri" w:hAnsi="Times New Roman" w:cs="Times New Roman"/>
          <w:i/>
          <w:sz w:val="28"/>
          <w:szCs w:val="28"/>
        </w:rPr>
        <w:t>(виды ГИА указываются в соответствии с требованиями ФГОС)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Выпускная квалификационная работа (ВКР) демонстрирует уровень подготовленности выпускника к самостоятельной профессиональной деятельности. 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Вид выпускной квалификационной работы: </w:t>
      </w:r>
      <w:r w:rsidRPr="007C2720">
        <w:rPr>
          <w:rFonts w:ascii="Times New Roman" w:eastAsia="Calibri" w:hAnsi="Times New Roman" w:cs="Times New Roman"/>
          <w:i/>
          <w:sz w:val="28"/>
          <w:szCs w:val="28"/>
        </w:rPr>
        <w:t>дипломная работа (спектакль).</w:t>
      </w: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C6196" w:rsidRPr="007C2720" w:rsidRDefault="00BC6196" w:rsidP="00BC619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6196" w:rsidRPr="007C2720" w:rsidRDefault="00BC6196" w:rsidP="00BC619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C2720">
        <w:rPr>
          <w:rFonts w:ascii="Times New Roman" w:eastAsia="Calibri" w:hAnsi="Times New Roman" w:cs="Times New Roman"/>
          <w:b/>
          <w:sz w:val="28"/>
          <w:szCs w:val="28"/>
        </w:rPr>
        <w:t>4. Перечень компетенций, которыми должен овладеть обучающийся в результате освоения образовательной программы</w:t>
      </w:r>
    </w:p>
    <w:p w:rsidR="00BC6196" w:rsidRPr="007C2720" w:rsidRDefault="00BC6196" w:rsidP="00BC619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В соответствии с требованиями ФГОС </w:t>
      </w:r>
      <w:proofErr w:type="gramStart"/>
      <w:r w:rsidRPr="007C2720">
        <w:rPr>
          <w:rFonts w:ascii="Times New Roman" w:eastAsia="Calibri" w:hAnsi="Times New Roman" w:cs="Times New Roman"/>
          <w:sz w:val="28"/>
          <w:szCs w:val="28"/>
        </w:rPr>
        <w:t>ВО</w:t>
      </w:r>
      <w:proofErr w:type="gramEnd"/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 государственная итоговая аттестация обеспечивает контроль полноты формирования следующих общекультурных, общепрофессиональных,  профессиональных  и профессионально-специализированных компетенций, которыми должен обладать выпускник по программе </w:t>
      </w:r>
      <w:proofErr w:type="spellStart"/>
      <w:r w:rsidRPr="007C2720">
        <w:rPr>
          <w:rFonts w:ascii="Times New Roman" w:eastAsia="Calibri" w:hAnsi="Times New Roman" w:cs="Times New Roman"/>
          <w:sz w:val="28"/>
          <w:szCs w:val="28"/>
        </w:rPr>
        <w:t>специалитета</w:t>
      </w:r>
      <w:proofErr w:type="spellEnd"/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 и видом (видами) профессиональной деятельности, на который (которые) ориентирована программа </w:t>
      </w:r>
      <w:proofErr w:type="spellStart"/>
      <w:r w:rsidRPr="007C2720">
        <w:rPr>
          <w:rFonts w:ascii="Times New Roman" w:eastAsia="Calibri" w:hAnsi="Times New Roman" w:cs="Times New Roman"/>
          <w:sz w:val="28"/>
          <w:szCs w:val="28"/>
        </w:rPr>
        <w:t>специалитета</w:t>
      </w:r>
      <w:proofErr w:type="spellEnd"/>
      <w:r w:rsidRPr="007C2720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C6698" w:rsidRPr="008C6698" w:rsidRDefault="008C6698" w:rsidP="008C669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C6698">
        <w:rPr>
          <w:rFonts w:ascii="Times New Roman" w:eastAsia="Calibri" w:hAnsi="Times New Roman" w:cs="Times New Roman"/>
          <w:b/>
          <w:sz w:val="28"/>
          <w:szCs w:val="28"/>
        </w:rPr>
        <w:t>Универсальные компетенции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8C6698" w:rsidRPr="008C6698" w:rsidRDefault="008C6698" w:rsidP="008C669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743D">
        <w:rPr>
          <w:rFonts w:ascii="Times New Roman" w:eastAsia="Calibri" w:hAnsi="Times New Roman" w:cs="Times New Roman"/>
          <w:i/>
          <w:sz w:val="28"/>
          <w:szCs w:val="28"/>
        </w:rPr>
        <w:t>Системное и критическое мышление:</w:t>
      </w:r>
      <w:r w:rsidRPr="0036743D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C6698">
        <w:rPr>
          <w:rFonts w:ascii="Times New Roman" w:eastAsia="Calibri" w:hAnsi="Times New Roman" w:cs="Times New Roman"/>
          <w:sz w:val="28"/>
          <w:szCs w:val="28"/>
        </w:rPr>
        <w:t xml:space="preserve">УК-1. Способен осуществлять критический анализ </w:t>
      </w:r>
      <w:r w:rsidR="00D302F6">
        <w:rPr>
          <w:rFonts w:ascii="Times New Roman" w:eastAsia="Calibri" w:hAnsi="Times New Roman" w:cs="Times New Roman"/>
          <w:sz w:val="28"/>
          <w:szCs w:val="28"/>
        </w:rPr>
        <w:t>проблемных ситуаций на основе системного подхода, вырабатывать стратегию действий</w:t>
      </w:r>
    </w:p>
    <w:p w:rsidR="008C6698" w:rsidRPr="008C6698" w:rsidRDefault="008C6698" w:rsidP="008C669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743D">
        <w:rPr>
          <w:rFonts w:ascii="Times New Roman" w:eastAsia="Calibri" w:hAnsi="Times New Roman" w:cs="Times New Roman"/>
          <w:i/>
          <w:sz w:val="28"/>
          <w:szCs w:val="28"/>
        </w:rPr>
        <w:t>Разработка и реализация проектов</w:t>
      </w:r>
      <w:r w:rsidRPr="0036743D">
        <w:rPr>
          <w:rFonts w:ascii="Times New Roman" w:eastAsia="Calibri" w:hAnsi="Times New Roman" w:cs="Times New Roman"/>
          <w:i/>
          <w:sz w:val="28"/>
          <w:szCs w:val="28"/>
        </w:rPr>
        <w:tab/>
      </w:r>
      <w:proofErr w:type="gramStart"/>
      <w:r w:rsidRPr="0036743D">
        <w:rPr>
          <w:rFonts w:ascii="Times New Roman" w:eastAsia="Calibri" w:hAnsi="Times New Roman" w:cs="Times New Roman"/>
          <w:i/>
          <w:sz w:val="28"/>
          <w:szCs w:val="28"/>
        </w:rPr>
        <w:t>:</w:t>
      </w:r>
      <w:r w:rsidRPr="008C6698">
        <w:rPr>
          <w:rFonts w:ascii="Times New Roman" w:eastAsia="Calibri" w:hAnsi="Times New Roman" w:cs="Times New Roman"/>
          <w:sz w:val="28"/>
          <w:szCs w:val="28"/>
        </w:rPr>
        <w:t>У</w:t>
      </w:r>
      <w:proofErr w:type="gramEnd"/>
      <w:r w:rsidRPr="008C6698">
        <w:rPr>
          <w:rFonts w:ascii="Times New Roman" w:eastAsia="Calibri" w:hAnsi="Times New Roman" w:cs="Times New Roman"/>
          <w:sz w:val="28"/>
          <w:szCs w:val="28"/>
        </w:rPr>
        <w:t xml:space="preserve">К-2. Способен </w:t>
      </w:r>
      <w:r w:rsidR="00D302F6">
        <w:rPr>
          <w:rFonts w:ascii="Times New Roman" w:eastAsia="Calibri" w:hAnsi="Times New Roman" w:cs="Times New Roman"/>
          <w:sz w:val="28"/>
          <w:szCs w:val="28"/>
        </w:rPr>
        <w:t>управлять проектом на всех этапах его жизненного цикла</w:t>
      </w:r>
    </w:p>
    <w:p w:rsidR="008C6698" w:rsidRPr="008C6698" w:rsidRDefault="008C6698" w:rsidP="008C669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743D">
        <w:rPr>
          <w:rFonts w:ascii="Times New Roman" w:eastAsia="Calibri" w:hAnsi="Times New Roman" w:cs="Times New Roman"/>
          <w:i/>
          <w:sz w:val="28"/>
          <w:szCs w:val="28"/>
        </w:rPr>
        <w:t>Командная работа и лидерство:</w:t>
      </w:r>
      <w:r w:rsidRPr="008C6698">
        <w:rPr>
          <w:rFonts w:ascii="Times New Roman" w:eastAsia="Calibri" w:hAnsi="Times New Roman" w:cs="Times New Roman"/>
          <w:sz w:val="28"/>
          <w:szCs w:val="28"/>
        </w:rPr>
        <w:tab/>
        <w:t xml:space="preserve">УК-3. </w:t>
      </w:r>
      <w:proofErr w:type="gramStart"/>
      <w:r w:rsidRPr="008C6698">
        <w:rPr>
          <w:rFonts w:ascii="Times New Roman" w:eastAsia="Calibri" w:hAnsi="Times New Roman" w:cs="Times New Roman"/>
          <w:sz w:val="28"/>
          <w:szCs w:val="28"/>
        </w:rPr>
        <w:t>Способен</w:t>
      </w:r>
      <w:proofErr w:type="gramEnd"/>
      <w:r w:rsidRPr="008C66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302F6">
        <w:rPr>
          <w:rFonts w:ascii="Times New Roman" w:eastAsia="Calibri" w:hAnsi="Times New Roman" w:cs="Times New Roman"/>
          <w:sz w:val="28"/>
          <w:szCs w:val="28"/>
        </w:rPr>
        <w:t>организовывать и руководить работой команды, вырабатывая командную стратегию для достижения поставленной цели</w:t>
      </w:r>
    </w:p>
    <w:p w:rsidR="008C6698" w:rsidRPr="008C6698" w:rsidRDefault="008C6698" w:rsidP="008C669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743D">
        <w:rPr>
          <w:rFonts w:ascii="Times New Roman" w:eastAsia="Calibri" w:hAnsi="Times New Roman" w:cs="Times New Roman"/>
          <w:i/>
          <w:sz w:val="28"/>
          <w:szCs w:val="28"/>
        </w:rPr>
        <w:t>Коммуникация:</w:t>
      </w:r>
      <w:r w:rsidRPr="0036743D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C6698">
        <w:rPr>
          <w:rFonts w:ascii="Times New Roman" w:eastAsia="Calibri" w:hAnsi="Times New Roman" w:cs="Times New Roman"/>
          <w:sz w:val="28"/>
          <w:szCs w:val="28"/>
        </w:rPr>
        <w:t xml:space="preserve">УК-4. Способен </w:t>
      </w:r>
      <w:r w:rsidR="00D302F6">
        <w:rPr>
          <w:rFonts w:ascii="Times New Roman" w:eastAsia="Calibri" w:hAnsi="Times New Roman" w:cs="Times New Roman"/>
          <w:sz w:val="28"/>
          <w:szCs w:val="28"/>
        </w:rPr>
        <w:t xml:space="preserve">применять современные коммуникативные технологии, в том </w:t>
      </w:r>
      <w:proofErr w:type="gramStart"/>
      <w:r w:rsidR="00D302F6">
        <w:rPr>
          <w:rFonts w:ascii="Times New Roman" w:eastAsia="Calibri" w:hAnsi="Times New Roman" w:cs="Times New Roman"/>
          <w:sz w:val="28"/>
          <w:szCs w:val="28"/>
        </w:rPr>
        <w:t>числе</w:t>
      </w:r>
      <w:proofErr w:type="gramEnd"/>
      <w:r w:rsidR="00D302F6">
        <w:rPr>
          <w:rFonts w:ascii="Times New Roman" w:eastAsia="Calibri" w:hAnsi="Times New Roman" w:cs="Times New Roman"/>
          <w:sz w:val="28"/>
          <w:szCs w:val="28"/>
        </w:rPr>
        <w:t xml:space="preserve"> на иностранном (</w:t>
      </w:r>
      <w:proofErr w:type="spellStart"/>
      <w:r w:rsidR="00D302F6">
        <w:rPr>
          <w:rFonts w:ascii="Times New Roman" w:eastAsia="Calibri" w:hAnsi="Times New Roman" w:cs="Times New Roman"/>
          <w:sz w:val="28"/>
          <w:szCs w:val="28"/>
        </w:rPr>
        <w:t>ых</w:t>
      </w:r>
      <w:proofErr w:type="spellEnd"/>
      <w:r w:rsidR="00D302F6">
        <w:rPr>
          <w:rFonts w:ascii="Times New Roman" w:eastAsia="Calibri" w:hAnsi="Times New Roman" w:cs="Times New Roman"/>
          <w:sz w:val="28"/>
          <w:szCs w:val="28"/>
        </w:rPr>
        <w:t>) языке (ах), для академического и профессионального взаимодействия</w:t>
      </w:r>
    </w:p>
    <w:p w:rsidR="008C6698" w:rsidRPr="008C6698" w:rsidRDefault="008C6698" w:rsidP="008C669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743D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Межкультурное взаимодействие:</w:t>
      </w:r>
      <w:r w:rsidRPr="008C6698">
        <w:rPr>
          <w:rFonts w:ascii="Times New Roman" w:eastAsia="Calibri" w:hAnsi="Times New Roman" w:cs="Times New Roman"/>
          <w:sz w:val="28"/>
          <w:szCs w:val="28"/>
        </w:rPr>
        <w:tab/>
        <w:t xml:space="preserve">УК-5. </w:t>
      </w:r>
      <w:proofErr w:type="gramStart"/>
      <w:r w:rsidR="00D302F6">
        <w:rPr>
          <w:rFonts w:ascii="Times New Roman" w:eastAsia="Calibri" w:hAnsi="Times New Roman" w:cs="Times New Roman"/>
          <w:sz w:val="28"/>
          <w:szCs w:val="28"/>
        </w:rPr>
        <w:t>Способен</w:t>
      </w:r>
      <w:proofErr w:type="gramEnd"/>
      <w:r w:rsidR="00D302F6">
        <w:rPr>
          <w:rFonts w:ascii="Times New Roman" w:eastAsia="Calibri" w:hAnsi="Times New Roman" w:cs="Times New Roman"/>
          <w:sz w:val="28"/>
          <w:szCs w:val="28"/>
        </w:rPr>
        <w:t xml:space="preserve"> анализировать и учитывать разнообразие культур в процессе межкультурного взаимодействия</w:t>
      </w:r>
    </w:p>
    <w:p w:rsidR="008C6698" w:rsidRPr="0036743D" w:rsidRDefault="008C6698" w:rsidP="008C6698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6743D">
        <w:rPr>
          <w:rFonts w:ascii="Times New Roman" w:eastAsia="Calibri" w:hAnsi="Times New Roman" w:cs="Times New Roman"/>
          <w:i/>
          <w:sz w:val="28"/>
          <w:szCs w:val="28"/>
        </w:rPr>
        <w:t xml:space="preserve">Самоорганизация и саморазвитие (в том числе </w:t>
      </w:r>
      <w:proofErr w:type="spellStart"/>
      <w:r w:rsidRPr="0036743D">
        <w:rPr>
          <w:rFonts w:ascii="Times New Roman" w:eastAsia="Calibri" w:hAnsi="Times New Roman" w:cs="Times New Roman"/>
          <w:i/>
          <w:sz w:val="28"/>
          <w:szCs w:val="28"/>
        </w:rPr>
        <w:t>здоровьесбережение</w:t>
      </w:r>
      <w:proofErr w:type="spellEnd"/>
      <w:r w:rsidRPr="0036743D"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Pr="0036743D">
        <w:rPr>
          <w:rFonts w:ascii="Times New Roman" w:eastAsia="Calibri" w:hAnsi="Times New Roman" w:cs="Times New Roman"/>
          <w:i/>
          <w:sz w:val="28"/>
          <w:szCs w:val="28"/>
        </w:rPr>
        <w:tab/>
        <w:t>:</w:t>
      </w:r>
    </w:p>
    <w:p w:rsidR="008C6698" w:rsidRPr="008C6698" w:rsidRDefault="008C6698" w:rsidP="008C669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6698">
        <w:rPr>
          <w:rFonts w:ascii="Times New Roman" w:eastAsia="Calibri" w:hAnsi="Times New Roman" w:cs="Times New Roman"/>
          <w:sz w:val="28"/>
          <w:szCs w:val="28"/>
        </w:rPr>
        <w:t xml:space="preserve">УК-6. </w:t>
      </w:r>
      <w:proofErr w:type="gramStart"/>
      <w:r w:rsidR="00A244DE">
        <w:rPr>
          <w:rFonts w:ascii="Times New Roman" w:eastAsia="Calibri" w:hAnsi="Times New Roman" w:cs="Times New Roman"/>
          <w:sz w:val="28"/>
          <w:szCs w:val="28"/>
        </w:rPr>
        <w:t>Способен</w:t>
      </w:r>
      <w:proofErr w:type="gramEnd"/>
      <w:r w:rsidR="00A244DE">
        <w:rPr>
          <w:rFonts w:ascii="Times New Roman" w:eastAsia="Calibri" w:hAnsi="Times New Roman" w:cs="Times New Roman"/>
          <w:sz w:val="28"/>
          <w:szCs w:val="28"/>
        </w:rPr>
        <w:t xml:space="preserve">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 </w:t>
      </w:r>
    </w:p>
    <w:p w:rsidR="008C6698" w:rsidRPr="008C6698" w:rsidRDefault="008C6698" w:rsidP="008C669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6698">
        <w:rPr>
          <w:rFonts w:ascii="Times New Roman" w:eastAsia="Calibri" w:hAnsi="Times New Roman" w:cs="Times New Roman"/>
          <w:sz w:val="28"/>
          <w:szCs w:val="28"/>
        </w:rPr>
        <w:tab/>
        <w:t>УК-7. Способен поддерживать должный уровень физической подготовленности для обеспечения полноценной социальной и профессиональной деятельности</w:t>
      </w:r>
    </w:p>
    <w:p w:rsidR="008C6698" w:rsidRDefault="008C6698" w:rsidP="008C669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743D">
        <w:rPr>
          <w:rFonts w:ascii="Times New Roman" w:eastAsia="Calibri" w:hAnsi="Times New Roman" w:cs="Times New Roman"/>
          <w:i/>
          <w:sz w:val="28"/>
          <w:szCs w:val="28"/>
        </w:rPr>
        <w:t>Безопасность жизнедеятельности:</w:t>
      </w:r>
      <w:r w:rsidRPr="0036743D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C6698">
        <w:rPr>
          <w:rFonts w:ascii="Times New Roman" w:eastAsia="Calibri" w:hAnsi="Times New Roman" w:cs="Times New Roman"/>
          <w:sz w:val="28"/>
          <w:szCs w:val="28"/>
        </w:rPr>
        <w:t xml:space="preserve">УК-8. </w:t>
      </w:r>
      <w:proofErr w:type="gramStart"/>
      <w:r w:rsidRPr="008C6698">
        <w:rPr>
          <w:rFonts w:ascii="Times New Roman" w:eastAsia="Calibri" w:hAnsi="Times New Roman" w:cs="Times New Roman"/>
          <w:sz w:val="28"/>
          <w:szCs w:val="28"/>
        </w:rPr>
        <w:t xml:space="preserve">Способен создавать и поддерживать </w:t>
      </w:r>
      <w:r w:rsidR="00A244DE">
        <w:rPr>
          <w:rFonts w:ascii="Times New Roman" w:eastAsia="Calibri" w:hAnsi="Times New Roman" w:cs="Times New Roman"/>
          <w:sz w:val="28"/>
          <w:szCs w:val="28"/>
        </w:rPr>
        <w:t>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</w:r>
      <w:proofErr w:type="gramEnd"/>
    </w:p>
    <w:p w:rsidR="00D302F6" w:rsidRDefault="00D302F6" w:rsidP="008C6698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302F6">
        <w:rPr>
          <w:rFonts w:ascii="Times New Roman" w:eastAsia="Calibri" w:hAnsi="Times New Roman" w:cs="Times New Roman"/>
          <w:i/>
          <w:sz w:val="28"/>
          <w:szCs w:val="28"/>
        </w:rPr>
        <w:t>Экономическая культура, в том числе финансовая грамотность</w:t>
      </w:r>
      <w:r w:rsidRPr="00D302F6">
        <w:rPr>
          <w:rFonts w:ascii="Times New Roman" w:eastAsia="Calibri" w:hAnsi="Times New Roman" w:cs="Times New Roman"/>
          <w:i/>
          <w:sz w:val="28"/>
          <w:szCs w:val="28"/>
        </w:rPr>
        <w:tab/>
      </w:r>
      <w:proofErr w:type="gramStart"/>
      <w:r>
        <w:rPr>
          <w:rFonts w:ascii="Times New Roman" w:eastAsia="Calibri" w:hAnsi="Times New Roman" w:cs="Times New Roman"/>
          <w:i/>
          <w:sz w:val="28"/>
          <w:szCs w:val="28"/>
        </w:rPr>
        <w:t>: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К-9.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Способен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принимать обоснованные экономические решения в различных областях жизнедеятельности</w:t>
      </w:r>
      <w:r w:rsidRPr="00D302F6">
        <w:rPr>
          <w:rFonts w:ascii="Times New Roman" w:eastAsia="Calibri" w:hAnsi="Times New Roman" w:cs="Times New Roman"/>
          <w:i/>
          <w:sz w:val="28"/>
          <w:szCs w:val="28"/>
        </w:rPr>
        <w:tab/>
      </w:r>
    </w:p>
    <w:p w:rsidR="003638D8" w:rsidRPr="00D302F6" w:rsidRDefault="00D302F6" w:rsidP="008C6698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Гражданская позиция: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УК-10.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Способен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формировать нетерпимое отношение к коррупционному поведению</w:t>
      </w:r>
      <w:r w:rsidRPr="00D302F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D302F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D302F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D302F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D302F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D302F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D302F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D302F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D302F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D302F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D302F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D302F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D302F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D302F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D302F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D302F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D302F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D302F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D302F6">
        <w:rPr>
          <w:rFonts w:ascii="Times New Roman" w:eastAsia="Calibri" w:hAnsi="Times New Roman" w:cs="Times New Roman"/>
          <w:i/>
          <w:sz w:val="28"/>
          <w:szCs w:val="28"/>
        </w:rPr>
        <w:tab/>
      </w:r>
    </w:p>
    <w:p w:rsidR="008C6698" w:rsidRPr="008C6698" w:rsidRDefault="008C6698" w:rsidP="008C669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C6698">
        <w:rPr>
          <w:rFonts w:ascii="Times New Roman" w:eastAsia="Calibri" w:hAnsi="Times New Roman" w:cs="Times New Roman"/>
          <w:b/>
          <w:sz w:val="28"/>
          <w:szCs w:val="28"/>
        </w:rPr>
        <w:t>Общепрофессиональные компетенции</w:t>
      </w:r>
    </w:p>
    <w:p w:rsidR="008C6698" w:rsidRPr="008C6698" w:rsidRDefault="008C6698" w:rsidP="008C669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6698">
        <w:rPr>
          <w:rFonts w:ascii="Times New Roman" w:eastAsia="Calibri" w:hAnsi="Times New Roman" w:cs="Times New Roman"/>
          <w:sz w:val="28"/>
          <w:szCs w:val="28"/>
        </w:rPr>
        <w:tab/>
      </w:r>
      <w:r w:rsidR="00A86CE0" w:rsidRPr="00A86CE0">
        <w:rPr>
          <w:rFonts w:ascii="Times New Roman" w:eastAsia="Calibri" w:hAnsi="Times New Roman" w:cs="Times New Roman"/>
          <w:i/>
          <w:sz w:val="28"/>
          <w:szCs w:val="28"/>
        </w:rPr>
        <w:t>История и теория искусства</w:t>
      </w:r>
      <w:r w:rsidR="00A86C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C6698">
        <w:rPr>
          <w:rFonts w:ascii="Times New Roman" w:eastAsia="Calibri" w:hAnsi="Times New Roman" w:cs="Times New Roman"/>
          <w:sz w:val="28"/>
          <w:szCs w:val="28"/>
        </w:rPr>
        <w:t xml:space="preserve">ОПК-1. </w:t>
      </w:r>
      <w:proofErr w:type="gramStart"/>
      <w:r w:rsidR="00A86CE0">
        <w:rPr>
          <w:rFonts w:ascii="Times New Roman" w:eastAsia="Calibri" w:hAnsi="Times New Roman" w:cs="Times New Roman"/>
          <w:sz w:val="28"/>
          <w:szCs w:val="28"/>
        </w:rPr>
        <w:t>Способен</w:t>
      </w:r>
      <w:proofErr w:type="gramEnd"/>
      <w:r w:rsidR="00A86CE0">
        <w:rPr>
          <w:rFonts w:ascii="Times New Roman" w:eastAsia="Calibri" w:hAnsi="Times New Roman" w:cs="Times New Roman"/>
          <w:sz w:val="28"/>
          <w:szCs w:val="28"/>
        </w:rPr>
        <w:t xml:space="preserve"> применять теоретические и исторические знания в профессиональной деятельности, постигать произведение искусства в широком культурно-историческом контексте в связи с эстетическими идеями конкретного исторического периода</w:t>
      </w:r>
    </w:p>
    <w:p w:rsidR="008C6698" w:rsidRPr="008C6698" w:rsidRDefault="008C6698" w:rsidP="008C669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6698">
        <w:rPr>
          <w:rFonts w:ascii="Times New Roman" w:eastAsia="Calibri" w:hAnsi="Times New Roman" w:cs="Times New Roman"/>
          <w:sz w:val="28"/>
          <w:szCs w:val="28"/>
        </w:rPr>
        <w:tab/>
      </w:r>
      <w:r w:rsidR="00A86CE0" w:rsidRPr="00A86CE0">
        <w:rPr>
          <w:rFonts w:ascii="Times New Roman" w:eastAsia="Calibri" w:hAnsi="Times New Roman" w:cs="Times New Roman"/>
          <w:i/>
          <w:sz w:val="28"/>
          <w:szCs w:val="28"/>
        </w:rPr>
        <w:t>Творческая деятельность</w:t>
      </w:r>
      <w:r w:rsidR="00A86C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C6698">
        <w:rPr>
          <w:rFonts w:ascii="Times New Roman" w:eastAsia="Calibri" w:hAnsi="Times New Roman" w:cs="Times New Roman"/>
          <w:sz w:val="28"/>
          <w:szCs w:val="28"/>
        </w:rPr>
        <w:t xml:space="preserve">ОПК-2. </w:t>
      </w:r>
      <w:proofErr w:type="gramStart"/>
      <w:r w:rsidR="00A86CE0">
        <w:rPr>
          <w:rFonts w:ascii="Times New Roman" w:eastAsia="Calibri" w:hAnsi="Times New Roman" w:cs="Times New Roman"/>
          <w:sz w:val="28"/>
          <w:szCs w:val="28"/>
        </w:rPr>
        <w:t>Способен</w:t>
      </w:r>
      <w:proofErr w:type="gramEnd"/>
      <w:r w:rsidR="00A86CE0">
        <w:rPr>
          <w:rFonts w:ascii="Times New Roman" w:eastAsia="Calibri" w:hAnsi="Times New Roman" w:cs="Times New Roman"/>
          <w:sz w:val="28"/>
          <w:szCs w:val="28"/>
        </w:rPr>
        <w:t xml:space="preserve"> руководить и осуществлять творческую деятельность в области культуры и искусства</w:t>
      </w:r>
    </w:p>
    <w:p w:rsidR="008C6698" w:rsidRPr="008C6698" w:rsidRDefault="008C6698" w:rsidP="008C669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6698">
        <w:rPr>
          <w:rFonts w:ascii="Times New Roman" w:eastAsia="Calibri" w:hAnsi="Times New Roman" w:cs="Times New Roman"/>
          <w:sz w:val="28"/>
          <w:szCs w:val="28"/>
        </w:rPr>
        <w:lastRenderedPageBreak/>
        <w:tab/>
      </w:r>
      <w:r w:rsidR="00A86CE0" w:rsidRPr="00A86CE0">
        <w:rPr>
          <w:rFonts w:ascii="Times New Roman" w:eastAsia="Calibri" w:hAnsi="Times New Roman" w:cs="Times New Roman"/>
          <w:i/>
          <w:sz w:val="28"/>
          <w:szCs w:val="28"/>
        </w:rPr>
        <w:t>Работа с информацией</w:t>
      </w:r>
      <w:r w:rsidR="00A86C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C6698">
        <w:rPr>
          <w:rFonts w:ascii="Times New Roman" w:eastAsia="Calibri" w:hAnsi="Times New Roman" w:cs="Times New Roman"/>
          <w:sz w:val="28"/>
          <w:szCs w:val="28"/>
        </w:rPr>
        <w:t xml:space="preserve">ОПК-3. </w:t>
      </w:r>
      <w:proofErr w:type="gramStart"/>
      <w:r w:rsidR="00A86CE0">
        <w:rPr>
          <w:rFonts w:ascii="Times New Roman" w:eastAsia="Calibri" w:hAnsi="Times New Roman" w:cs="Times New Roman"/>
          <w:sz w:val="28"/>
          <w:szCs w:val="28"/>
        </w:rPr>
        <w:t>Способен</w:t>
      </w:r>
      <w:proofErr w:type="gramEnd"/>
      <w:r w:rsidR="00A86CE0">
        <w:rPr>
          <w:rFonts w:ascii="Times New Roman" w:eastAsia="Calibri" w:hAnsi="Times New Roman" w:cs="Times New Roman"/>
          <w:sz w:val="28"/>
          <w:szCs w:val="28"/>
        </w:rPr>
        <w:t xml:space="preserve"> понимать принципы работы современных информационных технологий и использовать их для решения задач профессиональной деятельности </w:t>
      </w:r>
    </w:p>
    <w:p w:rsidR="008C6698" w:rsidRDefault="00A86CE0" w:rsidP="008C669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Педагогическая деятельность </w:t>
      </w:r>
      <w:r w:rsidR="008C6698" w:rsidRPr="008C6698">
        <w:rPr>
          <w:rFonts w:ascii="Times New Roman" w:eastAsia="Calibri" w:hAnsi="Times New Roman" w:cs="Times New Roman"/>
          <w:sz w:val="28"/>
          <w:szCs w:val="28"/>
        </w:rPr>
        <w:t xml:space="preserve">ОПК-4. </w:t>
      </w:r>
      <w:r>
        <w:rPr>
          <w:rFonts w:ascii="Times New Roman" w:eastAsia="Calibri" w:hAnsi="Times New Roman" w:cs="Times New Roman"/>
          <w:sz w:val="28"/>
          <w:szCs w:val="28"/>
        </w:rPr>
        <w:t>Способен планировать образовательный процесс, разрабатывать методические материалы. Анализировать различные педагогические методы в области культуры и искусства, формулировать на основе собственные педагогические принципы и методы обучения</w:t>
      </w:r>
    </w:p>
    <w:p w:rsidR="00A86CE0" w:rsidRPr="00A86CE0" w:rsidRDefault="00A86CE0" w:rsidP="008C669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6CE0">
        <w:rPr>
          <w:rFonts w:ascii="Times New Roman" w:eastAsia="Calibri" w:hAnsi="Times New Roman" w:cs="Times New Roman"/>
          <w:i/>
          <w:sz w:val="28"/>
          <w:szCs w:val="28"/>
        </w:rPr>
        <w:t xml:space="preserve">Государственная культурная политика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ОПК-5.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Спорсобен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ориентироваться в проблематике современной </w:t>
      </w:r>
      <w:r w:rsidR="00B75335">
        <w:rPr>
          <w:rFonts w:ascii="Times New Roman" w:eastAsia="Calibri" w:hAnsi="Times New Roman" w:cs="Times New Roman"/>
          <w:sz w:val="28"/>
          <w:szCs w:val="28"/>
        </w:rPr>
        <w:t>государственной культурной политики Российской Федерации</w:t>
      </w:r>
    </w:p>
    <w:p w:rsidR="00434003" w:rsidRDefault="00434003" w:rsidP="008C669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C6698" w:rsidRPr="008C6698" w:rsidRDefault="008C6698" w:rsidP="008C669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C6698">
        <w:rPr>
          <w:rFonts w:ascii="Times New Roman" w:eastAsia="Calibri" w:hAnsi="Times New Roman" w:cs="Times New Roman"/>
          <w:b/>
          <w:sz w:val="28"/>
          <w:szCs w:val="28"/>
        </w:rPr>
        <w:t>Профессиональные компетенции</w:t>
      </w:r>
    </w:p>
    <w:p w:rsidR="008C6698" w:rsidRPr="008C6698" w:rsidRDefault="008C6698" w:rsidP="008C669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6698">
        <w:rPr>
          <w:rFonts w:ascii="Times New Roman" w:eastAsia="Calibri" w:hAnsi="Times New Roman" w:cs="Times New Roman"/>
          <w:sz w:val="28"/>
          <w:szCs w:val="28"/>
        </w:rPr>
        <w:tab/>
        <w:t>ПК-1. Способность  к созданию художественных образов актёрскими средствами</w:t>
      </w:r>
    </w:p>
    <w:p w:rsidR="008C6698" w:rsidRPr="008C6698" w:rsidRDefault="008C6698" w:rsidP="008C669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6698">
        <w:rPr>
          <w:rFonts w:ascii="Times New Roman" w:eastAsia="Calibri" w:hAnsi="Times New Roman" w:cs="Times New Roman"/>
          <w:sz w:val="28"/>
          <w:szCs w:val="28"/>
        </w:rPr>
        <w:tab/>
        <w:t>ПК-2.  Умение  органично включать все возможности речи, её дикционной, интонационно-мелодической и орфоэпической и орфоэпической культуры, способностью вести роль в едином темпо-ритмическом, интонационно - мелодическом и жанрово-стилистическом ансамбле с другими исполнителями</w:t>
      </w:r>
    </w:p>
    <w:p w:rsidR="008C6698" w:rsidRPr="008C6698" w:rsidRDefault="008C6698" w:rsidP="008C669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6698">
        <w:rPr>
          <w:rFonts w:ascii="Times New Roman" w:eastAsia="Calibri" w:hAnsi="Times New Roman" w:cs="Times New Roman"/>
          <w:sz w:val="28"/>
          <w:szCs w:val="28"/>
        </w:rPr>
        <w:tab/>
        <w:t>ПК-3. Умение  актёрски существовать в танце, воплощать при этом различные состояния, мысли, чувства человека и его взаимоотношения с окружающим миром в заданных обстоятельствах, быть в танце органичным, предельно музыкальным, убедительным, раскованным эмоционально заразительным, следуя воле режиссёра, быстро переключаться из одного танцевального жанра в другой</w:t>
      </w:r>
    </w:p>
    <w:p w:rsidR="008C6698" w:rsidRPr="008C6698" w:rsidRDefault="008C6698" w:rsidP="008C669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6698">
        <w:rPr>
          <w:rFonts w:ascii="Times New Roman" w:eastAsia="Calibri" w:hAnsi="Times New Roman" w:cs="Times New Roman"/>
          <w:sz w:val="28"/>
          <w:szCs w:val="28"/>
        </w:rPr>
        <w:tab/>
        <w:t>ПК-4.Владение  основами музыкальной грамоты, пения, навыками ансамблевого пения, способностью находить оптимальные варианты ансамблей, строить аккорды в многоголосном пении, находить подголоски многоголосного пения</w:t>
      </w:r>
    </w:p>
    <w:p w:rsidR="008C6698" w:rsidRPr="008C6698" w:rsidRDefault="008C6698" w:rsidP="008C669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6698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ПК-5. Умение  самостоятельно разработать и выполнить несложный грим для исполняемой роли</w:t>
      </w:r>
    </w:p>
    <w:p w:rsidR="008C6698" w:rsidRPr="008C6698" w:rsidRDefault="008C6698" w:rsidP="008C669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6698">
        <w:rPr>
          <w:rFonts w:ascii="Times New Roman" w:eastAsia="Calibri" w:hAnsi="Times New Roman" w:cs="Times New Roman"/>
          <w:sz w:val="28"/>
          <w:szCs w:val="28"/>
        </w:rPr>
        <w:tab/>
        <w:t>ПК-6. Умение  поддержать свою внешнюю форму и необходимое для творчества психофизическое состояние</w:t>
      </w:r>
    </w:p>
    <w:p w:rsidR="008C6698" w:rsidRPr="008C6698" w:rsidRDefault="008C6698" w:rsidP="008C669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6698">
        <w:rPr>
          <w:rFonts w:ascii="Times New Roman" w:eastAsia="Calibri" w:hAnsi="Times New Roman" w:cs="Times New Roman"/>
          <w:sz w:val="28"/>
          <w:szCs w:val="28"/>
        </w:rPr>
        <w:tab/>
        <w:t>ПК-7. Готовность  к преподаванию основ актёрского мастерства и смежных с ним вспомогательных дисциплин (модулей) в организациях, осуществляющих образовательную деятельность</w:t>
      </w:r>
    </w:p>
    <w:p w:rsidR="00BC6196" w:rsidRPr="00EB318C" w:rsidRDefault="008C6698" w:rsidP="00BC619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6698">
        <w:rPr>
          <w:rFonts w:ascii="Times New Roman" w:eastAsia="Calibri" w:hAnsi="Times New Roman" w:cs="Times New Roman"/>
          <w:sz w:val="28"/>
          <w:szCs w:val="28"/>
        </w:rPr>
        <w:tab/>
        <w:t>ПК-8.  Умение  работать с искусствоведческой литературой, анализировать произведения литературы и искусства, пользоваться профессиональными понятиями и терминологией</w:t>
      </w:r>
      <w:r w:rsidR="00EB318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C6196" w:rsidRPr="007C2720" w:rsidRDefault="00BC6196" w:rsidP="00BC61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6196" w:rsidRPr="007C2720" w:rsidRDefault="00BC6196" w:rsidP="00BC619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C2720">
        <w:rPr>
          <w:rFonts w:ascii="Times New Roman" w:eastAsia="Calibri" w:hAnsi="Times New Roman" w:cs="Times New Roman"/>
          <w:b/>
          <w:sz w:val="28"/>
          <w:szCs w:val="28"/>
        </w:rPr>
        <w:t xml:space="preserve">5. Общие требования к проведению государственной итоговой аттестации </w:t>
      </w:r>
    </w:p>
    <w:p w:rsidR="00BC6196" w:rsidRPr="007C2720" w:rsidRDefault="00BC6196" w:rsidP="00BC6196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C2720">
        <w:rPr>
          <w:rFonts w:ascii="Times New Roman" w:eastAsia="Calibri" w:hAnsi="Times New Roman" w:cs="Times New Roman"/>
          <w:b/>
          <w:i/>
          <w:sz w:val="28"/>
          <w:szCs w:val="28"/>
        </w:rPr>
        <w:t>5.1. Требования к проведению государственного экзамена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(не </w:t>
      </w:r>
      <w:proofErr w:type="gramStart"/>
      <w:r>
        <w:rPr>
          <w:rFonts w:ascii="Times New Roman" w:eastAsia="Calibri" w:hAnsi="Times New Roman" w:cs="Times New Roman"/>
          <w:b/>
          <w:i/>
          <w:sz w:val="28"/>
          <w:szCs w:val="28"/>
        </w:rPr>
        <w:t>предусмотрен</w:t>
      </w:r>
      <w:proofErr w:type="gramEnd"/>
      <w:r>
        <w:rPr>
          <w:rFonts w:ascii="Times New Roman" w:eastAsia="Calibri" w:hAnsi="Times New Roman" w:cs="Times New Roman"/>
          <w:b/>
          <w:i/>
          <w:sz w:val="28"/>
          <w:szCs w:val="28"/>
        </w:rPr>
        <w:t>)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C2720">
        <w:rPr>
          <w:rFonts w:ascii="Times New Roman" w:eastAsia="Calibri" w:hAnsi="Times New Roman" w:cs="Times New Roman"/>
          <w:b/>
          <w:i/>
          <w:sz w:val="28"/>
          <w:szCs w:val="28"/>
        </w:rPr>
        <w:t>5.2. Требования к выпускной квалификационной работе, порядку ее выполнения и защиты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  <w:r w:rsidRPr="007C272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:rsidR="00BC6196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>Перечень тем ВКР должен соответствовать основн</w:t>
      </w:r>
      <w:r>
        <w:rPr>
          <w:rFonts w:ascii="Times New Roman" w:eastAsia="Calibri" w:hAnsi="Times New Roman" w:cs="Times New Roman"/>
          <w:sz w:val="28"/>
          <w:szCs w:val="28"/>
        </w:rPr>
        <w:t>ым</w:t>
      </w: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видам </w:t>
      </w: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профессиональной деятельности – художественно-творческой, педагогической,  организационно-управленческой, и одному или нескольким задачам профессиональной деятельности. </w:t>
      </w:r>
    </w:p>
    <w:p w:rsidR="00BC6196" w:rsidRPr="00FF54E8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54E8">
        <w:rPr>
          <w:rFonts w:ascii="Times New Roman" w:eastAsia="Calibri" w:hAnsi="Times New Roman" w:cs="Times New Roman"/>
          <w:sz w:val="28"/>
          <w:szCs w:val="28"/>
        </w:rPr>
        <w:t>Вид вы</w:t>
      </w:r>
      <w:r>
        <w:rPr>
          <w:rFonts w:ascii="Times New Roman" w:eastAsia="Calibri" w:hAnsi="Times New Roman" w:cs="Times New Roman"/>
          <w:sz w:val="28"/>
          <w:szCs w:val="28"/>
        </w:rPr>
        <w:t>пускной квалификационной работ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ы-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постановка спектакля. </w:t>
      </w:r>
    </w:p>
    <w:p w:rsidR="00BC6196" w:rsidRPr="00FF54E8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54E8">
        <w:rPr>
          <w:rFonts w:ascii="Times New Roman" w:eastAsia="Calibri" w:hAnsi="Times New Roman" w:cs="Times New Roman"/>
          <w:sz w:val="28"/>
          <w:szCs w:val="28"/>
        </w:rPr>
        <w:t xml:space="preserve">Выпускная квалификационная работа представляет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собой исполнение ролей </w:t>
      </w:r>
      <w:r w:rsidRPr="00FF54E8">
        <w:rPr>
          <w:rFonts w:ascii="Times New Roman" w:eastAsia="Calibri" w:hAnsi="Times New Roman" w:cs="Times New Roman"/>
          <w:sz w:val="28"/>
          <w:szCs w:val="28"/>
        </w:rPr>
        <w:t>в дипломном спектакле.</w:t>
      </w:r>
    </w:p>
    <w:p w:rsidR="00BC6196" w:rsidRPr="00FF54E8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54E8">
        <w:rPr>
          <w:rFonts w:ascii="Times New Roman" w:eastAsia="Calibri" w:hAnsi="Times New Roman" w:cs="Times New Roman"/>
          <w:sz w:val="28"/>
          <w:szCs w:val="28"/>
        </w:rPr>
        <w:t>Выпускная квалификационная работа мо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жет быть в одном или нескольких </w:t>
      </w:r>
      <w:r w:rsidRPr="00FF54E8">
        <w:rPr>
          <w:rFonts w:ascii="Times New Roman" w:eastAsia="Calibri" w:hAnsi="Times New Roman" w:cs="Times New Roman"/>
          <w:sz w:val="28"/>
          <w:szCs w:val="28"/>
        </w:rPr>
        <w:t>дипломных спектаклях и утверждается на заседании кафедры. В виде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F54E8">
        <w:rPr>
          <w:rFonts w:ascii="Times New Roman" w:eastAsia="Calibri" w:hAnsi="Times New Roman" w:cs="Times New Roman"/>
          <w:sz w:val="28"/>
          <w:szCs w:val="28"/>
        </w:rPr>
        <w:t>исключения, в качестве выпускной квалификационной работы выпускника могут быть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F54E8">
        <w:rPr>
          <w:rFonts w:ascii="Times New Roman" w:eastAsia="Calibri" w:hAnsi="Times New Roman" w:cs="Times New Roman"/>
          <w:sz w:val="28"/>
          <w:szCs w:val="28"/>
        </w:rPr>
        <w:t xml:space="preserve">утверждены исполненные им роли в профессиональных творческих коллективах </w:t>
      </w:r>
      <w:proofErr w:type="gramStart"/>
      <w:r w:rsidRPr="00FF54E8">
        <w:rPr>
          <w:rFonts w:ascii="Times New Roman" w:eastAsia="Calibri" w:hAnsi="Times New Roman" w:cs="Times New Roman"/>
          <w:sz w:val="28"/>
          <w:szCs w:val="28"/>
        </w:rPr>
        <w:t>–в</w:t>
      </w:r>
      <w:proofErr w:type="gramEnd"/>
      <w:r w:rsidRPr="00FF54E8">
        <w:rPr>
          <w:rFonts w:ascii="Times New Roman" w:eastAsia="Calibri" w:hAnsi="Times New Roman" w:cs="Times New Roman"/>
          <w:sz w:val="28"/>
          <w:szCs w:val="28"/>
        </w:rPr>
        <w:t xml:space="preserve"> театрах, в концертных организациях.</w:t>
      </w:r>
    </w:p>
    <w:p w:rsidR="00BC6196" w:rsidRPr="00FF54E8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54E8">
        <w:rPr>
          <w:rFonts w:ascii="Times New Roman" w:eastAsia="Calibri" w:hAnsi="Times New Roman" w:cs="Times New Roman"/>
          <w:sz w:val="28"/>
          <w:szCs w:val="28"/>
        </w:rPr>
        <w:lastRenderedPageBreak/>
        <w:t>Порядок выполнения и представления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ГИА выпускной квалификационной </w:t>
      </w:r>
      <w:r w:rsidRPr="00FF54E8">
        <w:rPr>
          <w:rFonts w:ascii="Times New Roman" w:eastAsia="Calibri" w:hAnsi="Times New Roman" w:cs="Times New Roman"/>
          <w:sz w:val="28"/>
          <w:szCs w:val="28"/>
        </w:rPr>
        <w:t>работы:</w:t>
      </w:r>
    </w:p>
    <w:p w:rsidR="00BC6196" w:rsidRPr="00FF54E8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54E8">
        <w:rPr>
          <w:rFonts w:ascii="Times New Roman" w:eastAsia="Calibri" w:hAnsi="Times New Roman" w:cs="Times New Roman"/>
          <w:sz w:val="28"/>
          <w:szCs w:val="28"/>
        </w:rPr>
        <w:t>– о проведении итоговой государственной атт</w:t>
      </w:r>
      <w:r>
        <w:rPr>
          <w:rFonts w:ascii="Times New Roman" w:eastAsia="Calibri" w:hAnsi="Times New Roman" w:cs="Times New Roman"/>
          <w:sz w:val="28"/>
          <w:szCs w:val="28"/>
        </w:rPr>
        <w:t>естац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ии и её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сроках объявляется </w:t>
      </w:r>
      <w:r w:rsidRPr="00FF54E8">
        <w:rPr>
          <w:rFonts w:ascii="Times New Roman" w:eastAsia="Calibri" w:hAnsi="Times New Roman" w:cs="Times New Roman"/>
          <w:sz w:val="28"/>
          <w:szCs w:val="28"/>
        </w:rPr>
        <w:t xml:space="preserve">приказом ректора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университета </w:t>
      </w:r>
      <w:r w:rsidRPr="00FF54E8">
        <w:rPr>
          <w:rFonts w:ascii="Times New Roman" w:eastAsia="Calibri" w:hAnsi="Times New Roman" w:cs="Times New Roman"/>
          <w:sz w:val="28"/>
          <w:szCs w:val="28"/>
        </w:rPr>
        <w:t xml:space="preserve"> не позднее, чем за месяц до её начала. На основании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F54E8">
        <w:rPr>
          <w:rFonts w:ascii="Times New Roman" w:eastAsia="Calibri" w:hAnsi="Times New Roman" w:cs="Times New Roman"/>
          <w:sz w:val="28"/>
          <w:szCs w:val="28"/>
        </w:rPr>
        <w:t>приказа составляется расписание итоговой аттестации, которое утверждается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F54E8">
        <w:rPr>
          <w:rFonts w:ascii="Times New Roman" w:eastAsia="Calibri" w:hAnsi="Times New Roman" w:cs="Times New Roman"/>
          <w:sz w:val="28"/>
          <w:szCs w:val="28"/>
        </w:rPr>
        <w:t>проректором по учебной работе и доводится до сведения преподавателей и студентов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F54E8">
        <w:rPr>
          <w:rFonts w:ascii="Times New Roman" w:eastAsia="Calibri" w:hAnsi="Times New Roman" w:cs="Times New Roman"/>
          <w:sz w:val="28"/>
          <w:szCs w:val="28"/>
        </w:rPr>
        <w:t>не позднее, чем за две недели до начала итоговой государственной аттестации;</w:t>
      </w:r>
    </w:p>
    <w:p w:rsidR="00BC6196" w:rsidRPr="00FF54E8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54E8">
        <w:rPr>
          <w:rFonts w:ascii="Times New Roman" w:eastAsia="Calibri" w:hAnsi="Times New Roman" w:cs="Times New Roman"/>
          <w:sz w:val="28"/>
          <w:szCs w:val="28"/>
        </w:rPr>
        <w:t>в соответствии с графиком учебного процесса. Условием допуска к ито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говой </w:t>
      </w:r>
      <w:r w:rsidRPr="00FF54E8">
        <w:rPr>
          <w:rFonts w:ascii="Times New Roman" w:eastAsia="Calibri" w:hAnsi="Times New Roman" w:cs="Times New Roman"/>
          <w:sz w:val="28"/>
          <w:szCs w:val="28"/>
        </w:rPr>
        <w:t>государственной аттестации является выполнение студентом учебного плана и сдача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F54E8">
        <w:rPr>
          <w:rFonts w:ascii="Times New Roman" w:eastAsia="Calibri" w:hAnsi="Times New Roman" w:cs="Times New Roman"/>
          <w:sz w:val="28"/>
          <w:szCs w:val="28"/>
        </w:rPr>
        <w:t>всех зачетов и экзаменов, что фиксируется в решении кафедры и Ученого совета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BC6196" w:rsidRPr="00FF54E8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54E8">
        <w:rPr>
          <w:rFonts w:ascii="Times New Roman" w:eastAsia="Calibri" w:hAnsi="Times New Roman" w:cs="Times New Roman"/>
          <w:sz w:val="28"/>
          <w:szCs w:val="28"/>
        </w:rPr>
        <w:t>Порядок защиты выпускной квалификационной работы итоговой госуда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рственной </w:t>
      </w:r>
      <w:r w:rsidRPr="00FF54E8">
        <w:rPr>
          <w:rFonts w:ascii="Times New Roman" w:eastAsia="Calibri" w:hAnsi="Times New Roman" w:cs="Times New Roman"/>
          <w:sz w:val="28"/>
          <w:szCs w:val="28"/>
        </w:rPr>
        <w:t>аттестации проводят члены государственной эк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заменационной комиссии во главе </w:t>
      </w:r>
      <w:r w:rsidRPr="00FF54E8">
        <w:rPr>
          <w:rFonts w:ascii="Times New Roman" w:eastAsia="Calibri" w:hAnsi="Times New Roman" w:cs="Times New Roman"/>
          <w:sz w:val="28"/>
          <w:szCs w:val="28"/>
        </w:rPr>
        <w:t>с председателем. Члены государственной экзаменационной комиссии назначаются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F54E8">
        <w:rPr>
          <w:rFonts w:ascii="Times New Roman" w:eastAsia="Calibri" w:hAnsi="Times New Roman" w:cs="Times New Roman"/>
          <w:sz w:val="28"/>
          <w:szCs w:val="28"/>
        </w:rPr>
        <w:t xml:space="preserve">приказом ректора. </w:t>
      </w:r>
    </w:p>
    <w:p w:rsidR="00BC6196" w:rsidRPr="00FF54E8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54E8">
        <w:rPr>
          <w:rFonts w:ascii="Times New Roman" w:eastAsia="Calibri" w:hAnsi="Times New Roman" w:cs="Times New Roman"/>
          <w:sz w:val="28"/>
          <w:szCs w:val="28"/>
        </w:rPr>
        <w:t>Критерии оценки соответствия уровня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качества подготовки выпускника </w:t>
      </w:r>
      <w:r w:rsidRPr="00FF54E8">
        <w:rPr>
          <w:rFonts w:ascii="Times New Roman" w:eastAsia="Calibri" w:hAnsi="Times New Roman" w:cs="Times New Roman"/>
          <w:sz w:val="28"/>
          <w:szCs w:val="28"/>
        </w:rPr>
        <w:t xml:space="preserve">требованиям ФГОС </w:t>
      </w:r>
      <w:proofErr w:type="gramStart"/>
      <w:r w:rsidRPr="00FF54E8">
        <w:rPr>
          <w:rFonts w:ascii="Times New Roman" w:eastAsia="Calibri" w:hAnsi="Times New Roman" w:cs="Times New Roman"/>
          <w:sz w:val="28"/>
          <w:szCs w:val="28"/>
        </w:rPr>
        <w:t>ВО</w:t>
      </w:r>
      <w:proofErr w:type="gramEnd"/>
      <w:r w:rsidRPr="00FF54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F54E8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FF54E8">
        <w:rPr>
          <w:rFonts w:ascii="Times New Roman" w:eastAsia="Calibri" w:hAnsi="Times New Roman" w:cs="Times New Roman"/>
          <w:sz w:val="28"/>
          <w:szCs w:val="28"/>
        </w:rPr>
        <w:t xml:space="preserve"> основе выполнения и защиты им квалификационной работы: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C2720">
        <w:rPr>
          <w:rFonts w:ascii="Times New Roman" w:eastAsia="Calibri" w:hAnsi="Times New Roman" w:cs="Times New Roman"/>
          <w:b/>
          <w:sz w:val="28"/>
          <w:szCs w:val="28"/>
        </w:rPr>
        <w:t xml:space="preserve">6. Учебно-методическое обеспечение государственной итоговой аттестации </w:t>
      </w:r>
    </w:p>
    <w:p w:rsidR="00BC6196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27E40">
        <w:rPr>
          <w:rFonts w:ascii="Times New Roman" w:eastAsia="Calibri" w:hAnsi="Times New Roman" w:cs="Times New Roman"/>
          <w:b/>
          <w:i/>
          <w:sz w:val="28"/>
          <w:szCs w:val="28"/>
        </w:rPr>
        <w:t>6.1. Литература</w:t>
      </w:r>
    </w:p>
    <w:p w:rsidR="00BC6196" w:rsidRPr="00F27E4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Основная литература:</w:t>
      </w:r>
    </w:p>
    <w:p w:rsidR="00BC6196" w:rsidRPr="007C2720" w:rsidRDefault="00BC6196" w:rsidP="00BC619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C2720">
        <w:rPr>
          <w:rFonts w:ascii="Times New Roman" w:hAnsi="Times New Roman" w:cs="Times New Roman"/>
          <w:sz w:val="28"/>
          <w:szCs w:val="28"/>
        </w:rPr>
        <w:t>1.Гончарук, А.Ю. Актерское мастерство и основы режиссуры</w:t>
      </w:r>
      <w:proofErr w:type="gramStart"/>
      <w:r w:rsidRPr="007C272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C2720">
        <w:rPr>
          <w:rFonts w:ascii="Times New Roman" w:hAnsi="Times New Roman" w:cs="Times New Roman"/>
          <w:sz w:val="28"/>
          <w:szCs w:val="28"/>
        </w:rPr>
        <w:t xml:space="preserve"> монография / А.Ю. Гончарук ; Российский государственный социальный университет, Высшая школа музыки им. А. Г. </w:t>
      </w:r>
      <w:proofErr w:type="spellStart"/>
      <w:r w:rsidRPr="007C2720">
        <w:rPr>
          <w:rFonts w:ascii="Times New Roman" w:hAnsi="Times New Roman" w:cs="Times New Roman"/>
          <w:sz w:val="28"/>
          <w:szCs w:val="28"/>
        </w:rPr>
        <w:t>Шнитке</w:t>
      </w:r>
      <w:proofErr w:type="spellEnd"/>
      <w:r w:rsidRPr="007C2720">
        <w:rPr>
          <w:rFonts w:ascii="Times New Roman" w:hAnsi="Times New Roman" w:cs="Times New Roman"/>
          <w:sz w:val="28"/>
          <w:szCs w:val="28"/>
        </w:rPr>
        <w:t xml:space="preserve"> (Институт). - Москва</w:t>
      </w:r>
      <w:proofErr w:type="gramStart"/>
      <w:r w:rsidRPr="007C2720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7C2720">
        <w:rPr>
          <w:rFonts w:ascii="Times New Roman" w:hAnsi="Times New Roman" w:cs="Times New Roman"/>
          <w:sz w:val="28"/>
          <w:szCs w:val="28"/>
        </w:rPr>
        <w:t xml:space="preserve"> Берлин : </w:t>
      </w:r>
      <w:proofErr w:type="spellStart"/>
      <w:r w:rsidRPr="007C2720">
        <w:rPr>
          <w:rFonts w:ascii="Times New Roman" w:hAnsi="Times New Roman" w:cs="Times New Roman"/>
          <w:sz w:val="28"/>
          <w:szCs w:val="28"/>
        </w:rPr>
        <w:t>Директ</w:t>
      </w:r>
      <w:proofErr w:type="spellEnd"/>
      <w:r w:rsidRPr="007C2720">
        <w:rPr>
          <w:rFonts w:ascii="Times New Roman" w:hAnsi="Times New Roman" w:cs="Times New Roman"/>
          <w:sz w:val="28"/>
          <w:szCs w:val="28"/>
        </w:rPr>
        <w:t xml:space="preserve">-Медиа, 2017. - 212 с. : ил., табл. - </w:t>
      </w:r>
      <w:proofErr w:type="spellStart"/>
      <w:r w:rsidRPr="007C2720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7C2720">
        <w:rPr>
          <w:rFonts w:ascii="Times New Roman" w:hAnsi="Times New Roman" w:cs="Times New Roman"/>
          <w:sz w:val="28"/>
          <w:szCs w:val="28"/>
        </w:rPr>
        <w:t>. в кн. - ISBN 978-5-4475-9126-7</w:t>
      </w:r>
      <w:proofErr w:type="gramStart"/>
      <w:r w:rsidRPr="007C2720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7C2720">
        <w:rPr>
          <w:rFonts w:ascii="Times New Roman" w:hAnsi="Times New Roman" w:cs="Times New Roman"/>
          <w:sz w:val="28"/>
          <w:szCs w:val="28"/>
        </w:rPr>
        <w:t xml:space="preserve"> То же [Электронный ресурс]. - URL: </w:t>
      </w:r>
      <w:hyperlink r:id="rId11" w:history="1">
        <w:r w:rsidRPr="007C2720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http://biblioclub.ru/index.php?page=book&amp;id=457829</w:t>
        </w:r>
      </w:hyperlink>
    </w:p>
    <w:p w:rsidR="00BC6196" w:rsidRPr="00F27E40" w:rsidRDefault="00BC6196" w:rsidP="00BC6196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7C2720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2.Евдокимова, А.А. Проблема содержания музыки в истории музыкально-теоретических систем</w:t>
      </w:r>
      <w:proofErr w:type="gramStart"/>
      <w:r w:rsidRPr="007C2720">
        <w:rPr>
          <w:rFonts w:ascii="Times New Roman" w:eastAsia="Calibri" w:hAnsi="Times New Roman" w:cs="Times New Roman"/>
          <w:bCs/>
          <w:sz w:val="28"/>
          <w:szCs w:val="28"/>
        </w:rPr>
        <w:t xml:space="preserve"> :</w:t>
      </w:r>
      <w:proofErr w:type="gramEnd"/>
      <w:r w:rsidRPr="007C2720">
        <w:rPr>
          <w:rFonts w:ascii="Times New Roman" w:eastAsia="Calibri" w:hAnsi="Times New Roman" w:cs="Times New Roman"/>
          <w:bCs/>
          <w:sz w:val="28"/>
          <w:szCs w:val="28"/>
        </w:rPr>
        <w:t xml:space="preserve"> учебно-методическое пособие / А.А. Евдокимова ; Министерство культуры Российской Федерации, Нижегородская государственная консерватория (академия) им. М.И. Глинки. - Нижний Новгород</w:t>
      </w:r>
      <w:proofErr w:type="gramStart"/>
      <w:r w:rsidRPr="007C2720">
        <w:rPr>
          <w:rFonts w:ascii="Times New Roman" w:eastAsia="Calibri" w:hAnsi="Times New Roman" w:cs="Times New Roman"/>
          <w:bCs/>
          <w:sz w:val="28"/>
          <w:szCs w:val="28"/>
        </w:rPr>
        <w:t xml:space="preserve"> :</w:t>
      </w:r>
      <w:proofErr w:type="gramEnd"/>
      <w:r w:rsidRPr="007C2720">
        <w:rPr>
          <w:rFonts w:ascii="Times New Roman" w:eastAsia="Calibri" w:hAnsi="Times New Roman" w:cs="Times New Roman"/>
          <w:bCs/>
          <w:sz w:val="28"/>
          <w:szCs w:val="28"/>
        </w:rPr>
        <w:t xml:space="preserve"> ННГК им. М. И. Глинки, 2012. - 45 с. - </w:t>
      </w:r>
      <w:proofErr w:type="spellStart"/>
      <w:r w:rsidRPr="007C2720">
        <w:rPr>
          <w:rFonts w:ascii="Times New Roman" w:eastAsia="Calibri" w:hAnsi="Times New Roman" w:cs="Times New Roman"/>
          <w:bCs/>
          <w:sz w:val="28"/>
          <w:szCs w:val="28"/>
        </w:rPr>
        <w:t>Библиогр</w:t>
      </w:r>
      <w:proofErr w:type="spellEnd"/>
      <w:r w:rsidRPr="007C2720">
        <w:rPr>
          <w:rFonts w:ascii="Times New Roman" w:eastAsia="Calibri" w:hAnsi="Times New Roman" w:cs="Times New Roman"/>
          <w:bCs/>
          <w:sz w:val="28"/>
          <w:szCs w:val="28"/>
        </w:rPr>
        <w:t>. в кн.</w:t>
      </w:r>
      <w:proofErr w:type="gramStart"/>
      <w:r w:rsidRPr="007C2720">
        <w:rPr>
          <w:rFonts w:ascii="Times New Roman" w:eastAsia="Calibri" w:hAnsi="Times New Roman" w:cs="Times New Roman"/>
          <w:bCs/>
          <w:sz w:val="28"/>
          <w:szCs w:val="28"/>
        </w:rPr>
        <w:t xml:space="preserve"> ;</w:t>
      </w:r>
      <w:proofErr w:type="gramEnd"/>
      <w:r w:rsidRPr="007C2720">
        <w:rPr>
          <w:rFonts w:ascii="Times New Roman" w:eastAsia="Calibri" w:hAnsi="Times New Roman" w:cs="Times New Roman"/>
          <w:bCs/>
          <w:sz w:val="28"/>
          <w:szCs w:val="28"/>
        </w:rPr>
        <w:t xml:space="preserve"> То же [Электронный ресурс]. - URL:  </w:t>
      </w:r>
      <w:hyperlink r:id="rId12" w:history="1">
        <w:r w:rsidRPr="007C272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http://biblioclub.ru/index.php?page=book&amp;id=312252</w:t>
        </w:r>
      </w:hyperlink>
    </w:p>
    <w:p w:rsidR="00BC6196" w:rsidRPr="007C2720" w:rsidRDefault="00BC6196" w:rsidP="00BC6196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>3.Соколов О.В. Музыка в системе эстетических связей искусств</w:t>
      </w:r>
      <w:proofErr w:type="gramStart"/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 учебное пособие для студентов музыкальных вузов / О.В. Соколов ; Министерство культуры Российской Федерации, Нижегородская государственная консерватория (академия) им. М.И. Глинки, Кафедра теории музыки. - Нижний Новгород</w:t>
      </w:r>
      <w:proofErr w:type="gramStart"/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 Издательство Нижегородской </w:t>
      </w:r>
      <w:r w:rsidRPr="007C2720">
        <w:rPr>
          <w:rFonts w:ascii="Times New Roman" w:eastAsia="Calibri" w:hAnsi="Times New Roman" w:cs="Times New Roman"/>
          <w:i/>
          <w:iCs/>
          <w:sz w:val="28"/>
          <w:szCs w:val="28"/>
        </w:rPr>
        <w:t>консерватории, 2013. - 32 с.</w:t>
      </w:r>
      <w:proofErr w:type="gramStart"/>
      <w:r w:rsidRPr="007C272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:</w:t>
      </w:r>
      <w:proofErr w:type="gramEnd"/>
      <w:r w:rsidRPr="007C272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ил. - </w:t>
      </w:r>
      <w:proofErr w:type="spellStart"/>
      <w:r w:rsidRPr="007C2720">
        <w:rPr>
          <w:rFonts w:ascii="Times New Roman" w:eastAsia="Calibri" w:hAnsi="Times New Roman" w:cs="Times New Roman"/>
          <w:i/>
          <w:iCs/>
          <w:sz w:val="28"/>
          <w:szCs w:val="28"/>
        </w:rPr>
        <w:t>Библиогр</w:t>
      </w:r>
      <w:proofErr w:type="spellEnd"/>
      <w:r w:rsidRPr="007C2720">
        <w:rPr>
          <w:rFonts w:ascii="Times New Roman" w:eastAsia="Calibri" w:hAnsi="Times New Roman" w:cs="Times New Roman"/>
          <w:i/>
          <w:iCs/>
          <w:sz w:val="28"/>
          <w:szCs w:val="28"/>
        </w:rPr>
        <w:t>. в кн.</w:t>
      </w:r>
      <w:proofErr w:type="gramStart"/>
      <w:r w:rsidRPr="007C272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;</w:t>
      </w:r>
      <w:proofErr w:type="gramEnd"/>
      <w:r w:rsidRPr="007C272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То же [Электронный ресурс]. - URL:</w:t>
      </w:r>
      <w:hyperlink r:id="rId13" w:history="1">
        <w:r w:rsidRPr="007C2720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http://biblioclub.ru/index.php?page=book&amp;id=312282</w:t>
        </w:r>
      </w:hyperlink>
    </w:p>
    <w:p w:rsidR="00BC6196" w:rsidRPr="007C2720" w:rsidRDefault="00BC6196" w:rsidP="00BC61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C2720">
        <w:rPr>
          <w:rFonts w:ascii="Times New Roman" w:hAnsi="Times New Roman" w:cs="Times New Roman"/>
          <w:bCs/>
          <w:sz w:val="28"/>
          <w:szCs w:val="28"/>
        </w:rPr>
        <w:t>4.Захава Б. Е.</w:t>
      </w:r>
      <w:r w:rsidRPr="007C2720">
        <w:rPr>
          <w:rFonts w:ascii="Times New Roman" w:hAnsi="Times New Roman" w:cs="Times New Roman"/>
          <w:sz w:val="28"/>
          <w:szCs w:val="28"/>
        </w:rPr>
        <w:t xml:space="preserve"> Мастерство актёра и режиссёра </w:t>
      </w:r>
      <w:proofErr w:type="gramStart"/>
      <w:r w:rsidRPr="007C2720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Pr="007C2720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7C2720">
        <w:rPr>
          <w:rFonts w:ascii="Times New Roman" w:hAnsi="Times New Roman" w:cs="Times New Roman"/>
          <w:sz w:val="28"/>
          <w:szCs w:val="28"/>
        </w:rPr>
        <w:t>чеб.пособие</w:t>
      </w:r>
      <w:proofErr w:type="spellEnd"/>
      <w:r w:rsidRPr="007C2720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7C2720">
        <w:rPr>
          <w:rFonts w:ascii="Times New Roman" w:hAnsi="Times New Roman" w:cs="Times New Roman"/>
          <w:sz w:val="28"/>
          <w:szCs w:val="28"/>
        </w:rPr>
        <w:t>Захава</w:t>
      </w:r>
      <w:proofErr w:type="spellEnd"/>
      <w:r w:rsidRPr="007C2720">
        <w:rPr>
          <w:rFonts w:ascii="Times New Roman" w:hAnsi="Times New Roman" w:cs="Times New Roman"/>
          <w:sz w:val="28"/>
          <w:szCs w:val="28"/>
        </w:rPr>
        <w:t xml:space="preserve">, Борис Евгеньевич ; под общ. ред. </w:t>
      </w:r>
      <w:proofErr w:type="spellStart"/>
      <w:r w:rsidRPr="007C2720">
        <w:rPr>
          <w:rFonts w:ascii="Times New Roman" w:hAnsi="Times New Roman" w:cs="Times New Roman"/>
          <w:sz w:val="28"/>
          <w:szCs w:val="28"/>
        </w:rPr>
        <w:t>П.Е.Любимцева</w:t>
      </w:r>
      <w:proofErr w:type="spellEnd"/>
      <w:r w:rsidRPr="007C2720">
        <w:rPr>
          <w:rFonts w:ascii="Times New Roman" w:hAnsi="Times New Roman" w:cs="Times New Roman"/>
          <w:sz w:val="28"/>
          <w:szCs w:val="28"/>
        </w:rPr>
        <w:t>. - Изд. 6-е, стер. - СПб.; М.; Краснодар</w:t>
      </w:r>
      <w:proofErr w:type="gramStart"/>
      <w:r w:rsidRPr="007C272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C2720">
        <w:rPr>
          <w:rFonts w:ascii="Times New Roman" w:hAnsi="Times New Roman" w:cs="Times New Roman"/>
          <w:sz w:val="28"/>
          <w:szCs w:val="28"/>
        </w:rPr>
        <w:t xml:space="preserve"> Лань; Планета музыки, 2013. - 431 с., [12] л. вкл.</w:t>
      </w:r>
      <w:proofErr w:type="gramStart"/>
      <w:r w:rsidRPr="007C272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C2720">
        <w:rPr>
          <w:rFonts w:ascii="Times New Roman" w:hAnsi="Times New Roman" w:cs="Times New Roman"/>
          <w:sz w:val="28"/>
          <w:szCs w:val="28"/>
        </w:rPr>
        <w:t xml:space="preserve"> ил. - </w:t>
      </w:r>
      <w:proofErr w:type="gramStart"/>
      <w:r w:rsidRPr="007C2720">
        <w:rPr>
          <w:rFonts w:ascii="Times New Roman" w:hAnsi="Times New Roman" w:cs="Times New Roman"/>
          <w:sz w:val="28"/>
          <w:szCs w:val="28"/>
        </w:rPr>
        <w:t>(Учебники для вузов.</w:t>
      </w:r>
      <w:proofErr w:type="gramEnd"/>
      <w:r w:rsidRPr="007C27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2720">
        <w:rPr>
          <w:rFonts w:ascii="Times New Roman" w:hAnsi="Times New Roman" w:cs="Times New Roman"/>
          <w:sz w:val="28"/>
          <w:szCs w:val="28"/>
        </w:rPr>
        <w:t>Специальная литература).</w:t>
      </w:r>
      <w:proofErr w:type="gramEnd"/>
      <w:r w:rsidRPr="007C2720">
        <w:rPr>
          <w:rFonts w:ascii="Times New Roman" w:hAnsi="Times New Roman" w:cs="Times New Roman"/>
          <w:sz w:val="28"/>
          <w:szCs w:val="28"/>
        </w:rPr>
        <w:t xml:space="preserve"> - ISBN 978-5-8114-1575-5 (Из-</w:t>
      </w:r>
      <w:proofErr w:type="spellStart"/>
      <w:r w:rsidRPr="007C2720">
        <w:rPr>
          <w:rFonts w:ascii="Times New Roman" w:hAnsi="Times New Roman" w:cs="Times New Roman"/>
          <w:sz w:val="28"/>
          <w:szCs w:val="28"/>
        </w:rPr>
        <w:t>дво</w:t>
      </w:r>
      <w:proofErr w:type="spellEnd"/>
      <w:r w:rsidRPr="007C2720">
        <w:rPr>
          <w:rFonts w:ascii="Times New Roman" w:hAnsi="Times New Roman" w:cs="Times New Roman"/>
          <w:sz w:val="28"/>
          <w:szCs w:val="28"/>
        </w:rPr>
        <w:t xml:space="preserve"> "Лань")</w:t>
      </w:r>
      <w:proofErr w:type="gramStart"/>
      <w:r w:rsidRPr="007C272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C2720">
        <w:rPr>
          <w:rFonts w:ascii="Times New Roman" w:hAnsi="Times New Roman" w:cs="Times New Roman"/>
          <w:sz w:val="28"/>
          <w:szCs w:val="28"/>
        </w:rPr>
        <w:t xml:space="preserve"> 481-66.</w:t>
      </w:r>
    </w:p>
    <w:p w:rsidR="00BC6196" w:rsidRPr="007C2720" w:rsidRDefault="00BC6196" w:rsidP="00BC619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C2720">
        <w:rPr>
          <w:rFonts w:ascii="Times New Roman" w:hAnsi="Times New Roman" w:cs="Times New Roman"/>
          <w:sz w:val="28"/>
          <w:szCs w:val="28"/>
        </w:rPr>
        <w:t>5.</w:t>
      </w:r>
      <w:r w:rsidRPr="007C2720">
        <w:rPr>
          <w:rFonts w:ascii="Times New Roman" w:hAnsi="Times New Roman" w:cs="Times New Roman"/>
          <w:color w:val="000000"/>
          <w:sz w:val="28"/>
          <w:szCs w:val="28"/>
        </w:rPr>
        <w:t xml:space="preserve">Станиславский  К. С. Работа актёра над собой. Работа над собой в творческом процессе воплощения </w:t>
      </w:r>
      <w:proofErr w:type="gramStart"/>
      <w:r w:rsidRPr="007C2720">
        <w:rPr>
          <w:rFonts w:ascii="Times New Roman" w:hAnsi="Times New Roman" w:cs="Times New Roman"/>
          <w:color w:val="000000"/>
          <w:sz w:val="28"/>
          <w:szCs w:val="28"/>
        </w:rPr>
        <w:t>:</w:t>
      </w:r>
      <w:proofErr w:type="spellStart"/>
      <w:r w:rsidRPr="007C2720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gramEnd"/>
      <w:r w:rsidRPr="007C2720">
        <w:rPr>
          <w:rFonts w:ascii="Times New Roman" w:hAnsi="Times New Roman" w:cs="Times New Roman"/>
          <w:color w:val="000000"/>
          <w:sz w:val="28"/>
          <w:szCs w:val="28"/>
        </w:rPr>
        <w:t>чеб.актёрского</w:t>
      </w:r>
      <w:proofErr w:type="spellEnd"/>
      <w:r w:rsidRPr="007C2720">
        <w:rPr>
          <w:rFonts w:ascii="Times New Roman" w:hAnsi="Times New Roman" w:cs="Times New Roman"/>
          <w:color w:val="000000"/>
          <w:sz w:val="28"/>
          <w:szCs w:val="28"/>
        </w:rPr>
        <w:t xml:space="preserve"> мастерства / Станиславский, Константин Сергеевич. - М.; СПб. : АСТ; АСТ Москва; </w:t>
      </w:r>
      <w:proofErr w:type="spellStart"/>
      <w:r w:rsidRPr="007C2720">
        <w:rPr>
          <w:rFonts w:ascii="Times New Roman" w:hAnsi="Times New Roman" w:cs="Times New Roman"/>
          <w:color w:val="000000"/>
          <w:sz w:val="28"/>
          <w:szCs w:val="28"/>
        </w:rPr>
        <w:t>Полиграфиздат</w:t>
      </w:r>
      <w:proofErr w:type="spellEnd"/>
      <w:r w:rsidRPr="007C2720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Pr="007C2720">
        <w:rPr>
          <w:rFonts w:ascii="Times New Roman" w:hAnsi="Times New Roman" w:cs="Times New Roman"/>
          <w:color w:val="000000"/>
          <w:sz w:val="28"/>
          <w:szCs w:val="28"/>
        </w:rPr>
        <w:t>Прайм-Еврознак</w:t>
      </w:r>
      <w:proofErr w:type="spellEnd"/>
      <w:r w:rsidRPr="007C2720">
        <w:rPr>
          <w:rFonts w:ascii="Times New Roman" w:hAnsi="Times New Roman" w:cs="Times New Roman"/>
          <w:color w:val="000000"/>
          <w:sz w:val="28"/>
          <w:szCs w:val="28"/>
        </w:rPr>
        <w:t xml:space="preserve">, [2010]. - 448 с. - (Золотой фонд актёрского </w:t>
      </w:r>
      <w:proofErr w:type="spellStart"/>
      <w:r w:rsidRPr="007C2720">
        <w:rPr>
          <w:rFonts w:ascii="Times New Roman" w:hAnsi="Times New Roman" w:cs="Times New Roman"/>
          <w:color w:val="000000"/>
          <w:sz w:val="28"/>
          <w:szCs w:val="28"/>
        </w:rPr>
        <w:t>мастерства</w:t>
      </w:r>
      <w:proofErr w:type="gramStart"/>
      <w:r w:rsidRPr="007C2720">
        <w:rPr>
          <w:rFonts w:ascii="Times New Roman" w:hAnsi="Times New Roman" w:cs="Times New Roman"/>
          <w:color w:val="000000"/>
          <w:sz w:val="28"/>
          <w:szCs w:val="28"/>
        </w:rPr>
        <w:t>.А</w:t>
      </w:r>
      <w:proofErr w:type="gramEnd"/>
      <w:r w:rsidRPr="007C2720">
        <w:rPr>
          <w:rFonts w:ascii="Times New Roman" w:hAnsi="Times New Roman" w:cs="Times New Roman"/>
          <w:color w:val="000000"/>
          <w:sz w:val="28"/>
          <w:szCs w:val="28"/>
        </w:rPr>
        <w:t>ктерский</w:t>
      </w:r>
      <w:proofErr w:type="spellEnd"/>
      <w:r w:rsidRPr="007C2720">
        <w:rPr>
          <w:rFonts w:ascii="Times New Roman" w:hAnsi="Times New Roman" w:cs="Times New Roman"/>
          <w:color w:val="000000"/>
          <w:sz w:val="28"/>
          <w:szCs w:val="28"/>
        </w:rPr>
        <w:t xml:space="preserve"> тренинг). - ISBN 978-5-17-063672-3 (Изд-во АСТ)</w:t>
      </w:r>
      <w:proofErr w:type="gramStart"/>
      <w:r w:rsidRPr="007C2720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7C2720">
        <w:rPr>
          <w:rFonts w:ascii="Times New Roman" w:hAnsi="Times New Roman" w:cs="Times New Roman"/>
          <w:color w:val="000000"/>
          <w:sz w:val="28"/>
          <w:szCs w:val="28"/>
        </w:rPr>
        <w:t xml:space="preserve"> 264-62.</w:t>
      </w:r>
    </w:p>
    <w:p w:rsidR="00BC6196" w:rsidRPr="007C2720" w:rsidRDefault="00BC6196" w:rsidP="00BC6196">
      <w:pPr>
        <w:spacing w:after="0" w:line="360" w:lineRule="auto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r w:rsidRPr="007C2720">
        <w:rPr>
          <w:rFonts w:ascii="Times New Roman" w:eastAsia="Calibri" w:hAnsi="Times New Roman" w:cs="Times New Roman"/>
          <w:bCs/>
          <w:sz w:val="28"/>
          <w:szCs w:val="28"/>
        </w:rPr>
        <w:t>6.Музыкальный театр: искусство, социум, бизнес: сборник научных статей. К 200-летию со дня рождения Дж. Верди и Р. Вагнера / ред.-сост. А.В. Крылова</w:t>
      </w:r>
      <w:proofErr w:type="gramStart"/>
      <w:r w:rsidRPr="007C2720">
        <w:rPr>
          <w:rFonts w:ascii="Times New Roman" w:eastAsia="Calibri" w:hAnsi="Times New Roman" w:cs="Times New Roman"/>
          <w:bCs/>
          <w:sz w:val="28"/>
          <w:szCs w:val="28"/>
        </w:rPr>
        <w:t xml:space="preserve"> ;</w:t>
      </w:r>
      <w:proofErr w:type="gramEnd"/>
      <w:r w:rsidRPr="007C2720">
        <w:rPr>
          <w:rFonts w:ascii="Times New Roman" w:eastAsia="Calibri" w:hAnsi="Times New Roman" w:cs="Times New Roman"/>
          <w:bCs/>
          <w:sz w:val="28"/>
          <w:szCs w:val="28"/>
        </w:rPr>
        <w:t xml:space="preserve"> ред. В.С. </w:t>
      </w:r>
      <w:proofErr w:type="spellStart"/>
      <w:r w:rsidRPr="007C2720">
        <w:rPr>
          <w:rFonts w:ascii="Times New Roman" w:eastAsia="Calibri" w:hAnsi="Times New Roman" w:cs="Times New Roman"/>
          <w:bCs/>
          <w:sz w:val="28"/>
          <w:szCs w:val="28"/>
        </w:rPr>
        <w:t>Кривеженко</w:t>
      </w:r>
      <w:proofErr w:type="spellEnd"/>
      <w:r w:rsidRPr="007C2720">
        <w:rPr>
          <w:rFonts w:ascii="Times New Roman" w:eastAsia="Calibri" w:hAnsi="Times New Roman" w:cs="Times New Roman"/>
          <w:bCs/>
          <w:sz w:val="28"/>
          <w:szCs w:val="28"/>
        </w:rPr>
        <w:t xml:space="preserve"> ; Министерство культуры Российской Федерации, </w:t>
      </w:r>
      <w:proofErr w:type="spellStart"/>
      <w:r w:rsidRPr="007C2720">
        <w:rPr>
          <w:rFonts w:ascii="Times New Roman" w:eastAsia="Calibri" w:hAnsi="Times New Roman" w:cs="Times New Roman"/>
          <w:bCs/>
          <w:sz w:val="28"/>
          <w:szCs w:val="28"/>
        </w:rPr>
        <w:t>г.к</w:t>
      </w:r>
      <w:proofErr w:type="spellEnd"/>
      <w:r w:rsidRPr="007C2720">
        <w:rPr>
          <w:rFonts w:ascii="Times New Roman" w:eastAsia="Calibri" w:hAnsi="Times New Roman" w:cs="Times New Roman"/>
          <w:bCs/>
          <w:sz w:val="28"/>
          <w:szCs w:val="28"/>
        </w:rPr>
        <w:t>. Ростовская. - Ростов-на-Дону</w:t>
      </w:r>
      <w:proofErr w:type="gramStart"/>
      <w:r w:rsidRPr="007C2720">
        <w:rPr>
          <w:rFonts w:ascii="Times New Roman" w:eastAsia="Calibri" w:hAnsi="Times New Roman" w:cs="Times New Roman"/>
          <w:bCs/>
          <w:sz w:val="28"/>
          <w:szCs w:val="28"/>
        </w:rPr>
        <w:t xml:space="preserve"> :</w:t>
      </w:r>
      <w:proofErr w:type="gramEnd"/>
      <w:r w:rsidRPr="007C2720">
        <w:rPr>
          <w:rFonts w:ascii="Times New Roman" w:eastAsia="Calibri" w:hAnsi="Times New Roman" w:cs="Times New Roman"/>
          <w:bCs/>
          <w:sz w:val="28"/>
          <w:szCs w:val="28"/>
        </w:rPr>
        <w:t xml:space="preserve"> Издательство РГК им. С. В. Рахманинова, 2014. - 208 с.</w:t>
      </w:r>
      <w:proofErr w:type="gramStart"/>
      <w:r w:rsidRPr="007C2720">
        <w:rPr>
          <w:rFonts w:ascii="Times New Roman" w:eastAsia="Calibri" w:hAnsi="Times New Roman" w:cs="Times New Roman"/>
          <w:bCs/>
          <w:sz w:val="28"/>
          <w:szCs w:val="28"/>
        </w:rPr>
        <w:t xml:space="preserve"> :</w:t>
      </w:r>
      <w:proofErr w:type="gramEnd"/>
      <w:r w:rsidRPr="007C2720">
        <w:rPr>
          <w:rFonts w:ascii="Times New Roman" w:eastAsia="Calibri" w:hAnsi="Times New Roman" w:cs="Times New Roman"/>
          <w:bCs/>
          <w:sz w:val="28"/>
          <w:szCs w:val="28"/>
        </w:rPr>
        <w:t xml:space="preserve"> ил. - Библ. в кн. - ISBN 978-5-93365-078-2</w:t>
      </w:r>
      <w:proofErr w:type="gramStart"/>
      <w:r w:rsidRPr="007C2720">
        <w:rPr>
          <w:rFonts w:ascii="Times New Roman" w:eastAsia="Calibri" w:hAnsi="Times New Roman" w:cs="Times New Roman"/>
          <w:bCs/>
          <w:sz w:val="28"/>
          <w:szCs w:val="28"/>
        </w:rPr>
        <w:t xml:space="preserve"> ;</w:t>
      </w:r>
      <w:proofErr w:type="gramEnd"/>
      <w:r w:rsidRPr="007C2720">
        <w:rPr>
          <w:rFonts w:ascii="Times New Roman" w:eastAsia="Calibri" w:hAnsi="Times New Roman" w:cs="Times New Roman"/>
          <w:bCs/>
          <w:sz w:val="28"/>
          <w:szCs w:val="28"/>
        </w:rPr>
        <w:t xml:space="preserve"> То же </w:t>
      </w:r>
      <w:r w:rsidRPr="007C2720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[Электронный ресурс]. - URL: </w:t>
      </w:r>
      <w:hyperlink r:id="rId14" w:history="1">
        <w:r w:rsidRPr="007C272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http://biblioclub.ru/index.php?page=book&amp;id=440905</w:t>
        </w:r>
      </w:hyperlink>
    </w:p>
    <w:p w:rsidR="00BC6196" w:rsidRPr="007C2720" w:rsidRDefault="00BC6196" w:rsidP="00BC6196">
      <w:pPr>
        <w:spacing w:after="0" w:line="360" w:lineRule="auto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r w:rsidRPr="007C2720">
        <w:rPr>
          <w:rFonts w:ascii="Times New Roman" w:eastAsia="Calibri" w:hAnsi="Times New Roman" w:cs="Times New Roman"/>
          <w:bCs/>
          <w:sz w:val="28"/>
          <w:szCs w:val="28"/>
        </w:rPr>
        <w:t>7.Соколов, О.В. К проблеме типологии музыкальных жанров</w:t>
      </w:r>
      <w:proofErr w:type="gramStart"/>
      <w:r w:rsidRPr="007C2720">
        <w:rPr>
          <w:rFonts w:ascii="Times New Roman" w:eastAsia="Calibri" w:hAnsi="Times New Roman" w:cs="Times New Roman"/>
          <w:bCs/>
          <w:sz w:val="28"/>
          <w:szCs w:val="28"/>
        </w:rPr>
        <w:t xml:space="preserve"> :</w:t>
      </w:r>
      <w:proofErr w:type="gramEnd"/>
      <w:r w:rsidRPr="007C2720">
        <w:rPr>
          <w:rFonts w:ascii="Times New Roman" w:eastAsia="Calibri" w:hAnsi="Times New Roman" w:cs="Times New Roman"/>
          <w:bCs/>
          <w:sz w:val="28"/>
          <w:szCs w:val="28"/>
        </w:rPr>
        <w:t xml:space="preserve"> учебное пособие для студентов музыкальных вузов / О.В. Соколов ; Министерство культуры Российской Федерации, Нижегородская государственная консерватория (академия) им. М.И. Глинки, Кафедра теории музыки. - Нижний Новгород</w:t>
      </w:r>
      <w:proofErr w:type="gramStart"/>
      <w:r w:rsidRPr="007C2720">
        <w:rPr>
          <w:rFonts w:ascii="Times New Roman" w:eastAsia="Calibri" w:hAnsi="Times New Roman" w:cs="Times New Roman"/>
          <w:bCs/>
          <w:sz w:val="28"/>
          <w:szCs w:val="28"/>
        </w:rPr>
        <w:t xml:space="preserve"> :</w:t>
      </w:r>
      <w:proofErr w:type="gramEnd"/>
      <w:r w:rsidRPr="007C2720">
        <w:rPr>
          <w:rFonts w:ascii="Times New Roman" w:eastAsia="Calibri" w:hAnsi="Times New Roman" w:cs="Times New Roman"/>
          <w:bCs/>
          <w:sz w:val="28"/>
          <w:szCs w:val="28"/>
        </w:rPr>
        <w:t xml:space="preserve"> Издательство Нижегородской консерватории, 2013. - 52 с.</w:t>
      </w:r>
      <w:proofErr w:type="gramStart"/>
      <w:r w:rsidRPr="007C2720">
        <w:rPr>
          <w:rFonts w:ascii="Times New Roman" w:eastAsia="Calibri" w:hAnsi="Times New Roman" w:cs="Times New Roman"/>
          <w:bCs/>
          <w:sz w:val="28"/>
          <w:szCs w:val="28"/>
        </w:rPr>
        <w:t xml:space="preserve"> :</w:t>
      </w:r>
      <w:proofErr w:type="gramEnd"/>
      <w:r w:rsidRPr="007C2720">
        <w:rPr>
          <w:rFonts w:ascii="Times New Roman" w:eastAsia="Calibri" w:hAnsi="Times New Roman" w:cs="Times New Roman"/>
          <w:bCs/>
          <w:sz w:val="28"/>
          <w:szCs w:val="28"/>
        </w:rPr>
        <w:t xml:space="preserve"> ил. - </w:t>
      </w:r>
      <w:proofErr w:type="spellStart"/>
      <w:r w:rsidRPr="007C2720">
        <w:rPr>
          <w:rFonts w:ascii="Times New Roman" w:eastAsia="Calibri" w:hAnsi="Times New Roman" w:cs="Times New Roman"/>
          <w:bCs/>
          <w:sz w:val="28"/>
          <w:szCs w:val="28"/>
        </w:rPr>
        <w:t>Библиогр</w:t>
      </w:r>
      <w:proofErr w:type="spellEnd"/>
      <w:r w:rsidRPr="007C2720">
        <w:rPr>
          <w:rFonts w:ascii="Times New Roman" w:eastAsia="Calibri" w:hAnsi="Times New Roman" w:cs="Times New Roman"/>
          <w:bCs/>
          <w:sz w:val="28"/>
          <w:szCs w:val="28"/>
        </w:rPr>
        <w:t>. в кн.</w:t>
      </w:r>
      <w:proofErr w:type="gramStart"/>
      <w:r w:rsidRPr="007C2720">
        <w:rPr>
          <w:rFonts w:ascii="Times New Roman" w:eastAsia="Calibri" w:hAnsi="Times New Roman" w:cs="Times New Roman"/>
          <w:bCs/>
          <w:sz w:val="28"/>
          <w:szCs w:val="28"/>
        </w:rPr>
        <w:t xml:space="preserve"> ;</w:t>
      </w:r>
      <w:proofErr w:type="gramEnd"/>
      <w:r w:rsidRPr="007C2720">
        <w:rPr>
          <w:rFonts w:ascii="Times New Roman" w:eastAsia="Calibri" w:hAnsi="Times New Roman" w:cs="Times New Roman"/>
          <w:bCs/>
          <w:sz w:val="28"/>
          <w:szCs w:val="28"/>
        </w:rPr>
        <w:t xml:space="preserve"> То же [Электронный ресурс]. - URL: </w:t>
      </w:r>
      <w:hyperlink r:id="rId15" w:history="1">
        <w:r w:rsidRPr="007C272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http://biblioclub.ru/index.php?page=book&amp;id=312252</w:t>
        </w:r>
      </w:hyperlink>
    </w:p>
    <w:p w:rsidR="00BC6196" w:rsidRPr="00F27E40" w:rsidRDefault="00BC6196" w:rsidP="00BC6196">
      <w:pPr>
        <w:spacing w:after="0" w:line="36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7C2720">
        <w:rPr>
          <w:rFonts w:ascii="Times New Roman" w:eastAsia="Calibri" w:hAnsi="Times New Roman" w:cs="Times New Roman"/>
          <w:sz w:val="28"/>
          <w:szCs w:val="28"/>
          <w:lang w:eastAsia="ru-RU"/>
        </w:rPr>
        <w:t>8. Соколов О.В. Музыка в системе эстетических связей искусств</w:t>
      </w:r>
      <w:proofErr w:type="gramStart"/>
      <w:r w:rsidRPr="007C27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7C27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учебное пособие для студентов музыкальных вузов / О.В. Соколов ; Министерство культуры Российской Федерации, Нижегородская государственная консерватория (академия) им. М.И. Глинки, Кафедра теории музыки. - Нижний Новгород</w:t>
      </w:r>
      <w:proofErr w:type="gramStart"/>
      <w:r w:rsidRPr="007C27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7C27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Издательство Нижегородской </w:t>
      </w:r>
      <w:r w:rsidRPr="007C2720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консерватории, 2013. - 32 с.</w:t>
      </w:r>
      <w:proofErr w:type="gramStart"/>
      <w:r w:rsidRPr="007C2720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:</w:t>
      </w:r>
      <w:proofErr w:type="gramEnd"/>
      <w:r w:rsidRPr="007C2720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ил. - </w:t>
      </w:r>
      <w:proofErr w:type="spellStart"/>
      <w:r w:rsidRPr="007C2720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Библиогр</w:t>
      </w:r>
      <w:proofErr w:type="spellEnd"/>
      <w:r w:rsidRPr="007C2720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. в кн.</w:t>
      </w:r>
      <w:proofErr w:type="gramStart"/>
      <w:r w:rsidRPr="007C2720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;</w:t>
      </w:r>
      <w:proofErr w:type="gramEnd"/>
      <w:r w:rsidRPr="007C2720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То же [Электронный ресурс]. - URL:</w:t>
      </w:r>
      <w:hyperlink r:id="rId16" w:history="1">
        <w:r w:rsidRPr="007C27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http://biblioclub.ru/index.php?page=book&amp;id=312282</w:t>
        </w:r>
      </w:hyperlink>
    </w:p>
    <w:p w:rsidR="00BC6196" w:rsidRPr="007C2720" w:rsidRDefault="00BC6196" w:rsidP="00BC6196">
      <w:pPr>
        <w:pStyle w:val="a6"/>
        <w:numPr>
          <w:ilvl w:val="0"/>
          <w:numId w:val="2"/>
        </w:numPr>
        <w:spacing w:after="0" w:line="360" w:lineRule="auto"/>
        <w:ind w:left="142"/>
        <w:rPr>
          <w:rFonts w:ascii="Times New Roman" w:hAnsi="Times New Roman" w:cs="Times New Roman"/>
          <w:sz w:val="28"/>
          <w:szCs w:val="28"/>
        </w:rPr>
      </w:pPr>
      <w:proofErr w:type="spellStart"/>
      <w:r w:rsidRPr="007C2720">
        <w:rPr>
          <w:rFonts w:ascii="Times New Roman" w:hAnsi="Times New Roman" w:cs="Times New Roman"/>
          <w:sz w:val="28"/>
          <w:szCs w:val="28"/>
        </w:rPr>
        <w:t>Варнеке</w:t>
      </w:r>
      <w:proofErr w:type="spellEnd"/>
      <w:r w:rsidRPr="007C2720">
        <w:rPr>
          <w:rFonts w:ascii="Times New Roman" w:hAnsi="Times New Roman" w:cs="Times New Roman"/>
          <w:sz w:val="28"/>
          <w:szCs w:val="28"/>
        </w:rPr>
        <w:t>, Б.В. </w:t>
      </w:r>
      <w:r w:rsidRPr="007C2720">
        <w:rPr>
          <w:rFonts w:ascii="Times New Roman" w:hAnsi="Times New Roman" w:cs="Times New Roman"/>
          <w:b/>
          <w:bCs/>
          <w:sz w:val="28"/>
          <w:szCs w:val="28"/>
        </w:rPr>
        <w:t>История</w:t>
      </w:r>
      <w:r w:rsidRPr="007C2720">
        <w:rPr>
          <w:rFonts w:ascii="Times New Roman" w:hAnsi="Times New Roman" w:cs="Times New Roman"/>
          <w:sz w:val="28"/>
          <w:szCs w:val="28"/>
        </w:rPr>
        <w:t> античного </w:t>
      </w:r>
      <w:r w:rsidRPr="007C2720">
        <w:rPr>
          <w:rFonts w:ascii="Times New Roman" w:hAnsi="Times New Roman" w:cs="Times New Roman"/>
          <w:b/>
          <w:bCs/>
          <w:sz w:val="28"/>
          <w:szCs w:val="28"/>
        </w:rPr>
        <w:t>театра</w:t>
      </w:r>
      <w:r w:rsidRPr="007C2720">
        <w:rPr>
          <w:rFonts w:ascii="Times New Roman" w:hAnsi="Times New Roman" w:cs="Times New Roman"/>
          <w:sz w:val="28"/>
          <w:szCs w:val="28"/>
        </w:rPr>
        <w:t> / Б.В. </w:t>
      </w:r>
      <w:proofErr w:type="spellStart"/>
      <w:r w:rsidRPr="007C2720">
        <w:rPr>
          <w:rFonts w:ascii="Times New Roman" w:hAnsi="Times New Roman" w:cs="Times New Roman"/>
          <w:sz w:val="28"/>
          <w:szCs w:val="28"/>
        </w:rPr>
        <w:t>Варнеке</w:t>
      </w:r>
      <w:proofErr w:type="spellEnd"/>
      <w:r w:rsidRPr="007C2720">
        <w:rPr>
          <w:rFonts w:ascii="Times New Roman" w:hAnsi="Times New Roman" w:cs="Times New Roman"/>
          <w:sz w:val="28"/>
          <w:szCs w:val="28"/>
        </w:rPr>
        <w:t>. - Москва</w:t>
      </w:r>
      <w:proofErr w:type="gramStart"/>
      <w:r w:rsidRPr="007C2720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7C2720">
        <w:rPr>
          <w:rFonts w:ascii="Times New Roman" w:hAnsi="Times New Roman" w:cs="Times New Roman"/>
          <w:sz w:val="28"/>
          <w:szCs w:val="28"/>
        </w:rPr>
        <w:t xml:space="preserve"> Берлин : </w:t>
      </w:r>
      <w:proofErr w:type="spellStart"/>
      <w:r w:rsidRPr="007C2720">
        <w:rPr>
          <w:rFonts w:ascii="Times New Roman" w:hAnsi="Times New Roman" w:cs="Times New Roman"/>
          <w:sz w:val="28"/>
          <w:szCs w:val="28"/>
        </w:rPr>
        <w:t>Директ</w:t>
      </w:r>
      <w:proofErr w:type="spellEnd"/>
      <w:r w:rsidRPr="007C2720">
        <w:rPr>
          <w:rFonts w:ascii="Times New Roman" w:hAnsi="Times New Roman" w:cs="Times New Roman"/>
          <w:sz w:val="28"/>
          <w:szCs w:val="28"/>
        </w:rPr>
        <w:t>-Медиа, 2015. - 329 с. - ISBN 978-5-4475-4452-2</w:t>
      </w:r>
      <w:proofErr w:type="gramStart"/>
      <w:r w:rsidRPr="007C2720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7C2720">
        <w:rPr>
          <w:rFonts w:ascii="Times New Roman" w:hAnsi="Times New Roman" w:cs="Times New Roman"/>
          <w:sz w:val="28"/>
          <w:szCs w:val="28"/>
        </w:rPr>
        <w:t xml:space="preserve"> То же [Электронный ресурс]. - URL: </w:t>
      </w:r>
      <w:hyperlink r:id="rId17" w:history="1">
        <w:r w:rsidRPr="007C2720">
          <w:rPr>
            <w:rStyle w:val="aa"/>
            <w:sz w:val="28"/>
            <w:szCs w:val="28"/>
          </w:rPr>
          <w:t>http://biblioclub.ru/index.php?page=book&amp;id=30422</w:t>
        </w:r>
      </w:hyperlink>
      <w:r w:rsidRPr="007C2720">
        <w:rPr>
          <w:rFonts w:ascii="Times New Roman" w:hAnsi="Times New Roman" w:cs="Times New Roman"/>
          <w:sz w:val="28"/>
          <w:szCs w:val="28"/>
        </w:rPr>
        <w:t> (21.11.2018).</w:t>
      </w:r>
    </w:p>
    <w:p w:rsidR="00BC6196" w:rsidRPr="007C2720" w:rsidRDefault="00BC6196" w:rsidP="00BC6196">
      <w:pPr>
        <w:pStyle w:val="a6"/>
        <w:numPr>
          <w:ilvl w:val="0"/>
          <w:numId w:val="2"/>
        </w:numPr>
        <w:spacing w:after="0"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7C2720">
        <w:rPr>
          <w:rFonts w:ascii="Times New Roman" w:hAnsi="Times New Roman" w:cs="Times New Roman"/>
          <w:sz w:val="28"/>
          <w:szCs w:val="28"/>
        </w:rPr>
        <w:t>Россия – Италия: этико-культурные ценности в </w:t>
      </w:r>
      <w:r w:rsidRPr="007C2720">
        <w:rPr>
          <w:rFonts w:ascii="Times New Roman" w:hAnsi="Times New Roman" w:cs="Times New Roman"/>
          <w:b/>
          <w:bCs/>
          <w:sz w:val="28"/>
          <w:szCs w:val="28"/>
        </w:rPr>
        <w:t>истори</w:t>
      </w:r>
      <w:r w:rsidRPr="007C2720">
        <w:rPr>
          <w:rFonts w:ascii="Times New Roman" w:hAnsi="Times New Roman" w:cs="Times New Roman"/>
          <w:sz w:val="28"/>
          <w:szCs w:val="28"/>
        </w:rPr>
        <w:t xml:space="preserve">и / ред. М.Г. </w:t>
      </w:r>
      <w:proofErr w:type="spellStart"/>
      <w:r w:rsidRPr="007C2720">
        <w:rPr>
          <w:rFonts w:ascii="Times New Roman" w:hAnsi="Times New Roman" w:cs="Times New Roman"/>
          <w:sz w:val="28"/>
          <w:szCs w:val="28"/>
        </w:rPr>
        <w:t>Талалай</w:t>
      </w:r>
      <w:proofErr w:type="spellEnd"/>
      <w:proofErr w:type="gramStart"/>
      <w:r w:rsidRPr="007C2720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7C2720">
        <w:rPr>
          <w:rFonts w:ascii="Times New Roman" w:hAnsi="Times New Roman" w:cs="Times New Roman"/>
          <w:sz w:val="28"/>
          <w:szCs w:val="28"/>
        </w:rPr>
        <w:t xml:space="preserve"> Институт всеобщей </w:t>
      </w:r>
      <w:r w:rsidRPr="007C2720">
        <w:rPr>
          <w:rFonts w:ascii="Times New Roman" w:hAnsi="Times New Roman" w:cs="Times New Roman"/>
          <w:b/>
          <w:bCs/>
          <w:sz w:val="28"/>
          <w:szCs w:val="28"/>
        </w:rPr>
        <w:t>истори</w:t>
      </w:r>
      <w:r w:rsidRPr="007C2720">
        <w:rPr>
          <w:rFonts w:ascii="Times New Roman" w:hAnsi="Times New Roman" w:cs="Times New Roman"/>
          <w:sz w:val="28"/>
          <w:szCs w:val="28"/>
        </w:rPr>
        <w:t>и РАН, Университет Неаполя им. Фридриха II, Отдел </w:t>
      </w:r>
      <w:r w:rsidRPr="007C2720">
        <w:rPr>
          <w:rFonts w:ascii="Times New Roman" w:hAnsi="Times New Roman" w:cs="Times New Roman"/>
          <w:b/>
          <w:bCs/>
          <w:sz w:val="28"/>
          <w:szCs w:val="28"/>
        </w:rPr>
        <w:t>истори</w:t>
      </w:r>
      <w:r w:rsidRPr="007C2720">
        <w:rPr>
          <w:rFonts w:ascii="Times New Roman" w:hAnsi="Times New Roman" w:cs="Times New Roman"/>
          <w:sz w:val="28"/>
          <w:szCs w:val="28"/>
        </w:rPr>
        <w:t xml:space="preserve">ческих дисциплин и др. - Санкт-Петербург : </w:t>
      </w:r>
      <w:proofErr w:type="spellStart"/>
      <w:r w:rsidRPr="007C2720">
        <w:rPr>
          <w:rFonts w:ascii="Times New Roman" w:hAnsi="Times New Roman" w:cs="Times New Roman"/>
          <w:sz w:val="28"/>
          <w:szCs w:val="28"/>
        </w:rPr>
        <w:t>Алетейя</w:t>
      </w:r>
      <w:proofErr w:type="spellEnd"/>
      <w:r w:rsidRPr="007C2720">
        <w:rPr>
          <w:rFonts w:ascii="Times New Roman" w:hAnsi="Times New Roman" w:cs="Times New Roman"/>
          <w:sz w:val="28"/>
          <w:szCs w:val="28"/>
        </w:rPr>
        <w:t>, 2016. - 388 с.</w:t>
      </w:r>
      <w:proofErr w:type="gramStart"/>
      <w:r w:rsidRPr="007C272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C2720">
        <w:rPr>
          <w:rFonts w:ascii="Times New Roman" w:hAnsi="Times New Roman" w:cs="Times New Roman"/>
          <w:sz w:val="28"/>
          <w:szCs w:val="28"/>
        </w:rPr>
        <w:t xml:space="preserve"> ил. - </w:t>
      </w:r>
      <w:proofErr w:type="spellStart"/>
      <w:r w:rsidRPr="007C2720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7C2720">
        <w:rPr>
          <w:rFonts w:ascii="Times New Roman" w:hAnsi="Times New Roman" w:cs="Times New Roman"/>
          <w:sz w:val="28"/>
          <w:szCs w:val="28"/>
        </w:rPr>
        <w:t>. в кн. - ISBN 978-5-94067-337-8</w:t>
      </w:r>
      <w:proofErr w:type="gramStart"/>
      <w:r w:rsidRPr="007C2720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7C2720">
        <w:rPr>
          <w:rFonts w:ascii="Times New Roman" w:hAnsi="Times New Roman" w:cs="Times New Roman"/>
          <w:sz w:val="28"/>
          <w:szCs w:val="28"/>
        </w:rPr>
        <w:t xml:space="preserve"> То же [Электронный ресурс]. - URL: </w:t>
      </w:r>
      <w:hyperlink r:id="rId18" w:history="1">
        <w:r w:rsidRPr="007C2720">
          <w:rPr>
            <w:rStyle w:val="aa"/>
            <w:sz w:val="28"/>
            <w:szCs w:val="28"/>
          </w:rPr>
          <w:t>http://biblioclub.ru/index.php?page=book&amp;id=441365</w:t>
        </w:r>
      </w:hyperlink>
      <w:r w:rsidRPr="007C2720">
        <w:rPr>
          <w:rFonts w:ascii="Times New Roman" w:hAnsi="Times New Roman" w:cs="Times New Roman"/>
          <w:sz w:val="28"/>
          <w:szCs w:val="28"/>
        </w:rPr>
        <w:t> (21.11.2018).</w:t>
      </w:r>
    </w:p>
    <w:p w:rsidR="00BC6196" w:rsidRPr="007C2720" w:rsidRDefault="00BC6196" w:rsidP="00BC6196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142"/>
        <w:contextualSpacing/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</w:pPr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Мнемозина. Документы и факты из </w:t>
      </w:r>
      <w:r w:rsidRPr="007C2720">
        <w:rPr>
          <w:rFonts w:ascii="Times New Roman" w:eastAsiaTheme="minorEastAsia" w:hAnsi="Times New Roman" w:cs="Times New Roman"/>
          <w:b/>
          <w:bCs/>
          <w:color w:val="252525"/>
          <w:sz w:val="28"/>
          <w:szCs w:val="28"/>
          <w:lang w:eastAsia="ru-RU"/>
        </w:rPr>
        <w:t>истори</w:t>
      </w:r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и </w:t>
      </w:r>
      <w:r w:rsidRPr="007C2720">
        <w:rPr>
          <w:rFonts w:ascii="Times New Roman" w:eastAsiaTheme="minorEastAsia" w:hAnsi="Times New Roman" w:cs="Times New Roman"/>
          <w:b/>
          <w:bCs/>
          <w:color w:val="252525"/>
          <w:sz w:val="28"/>
          <w:szCs w:val="28"/>
          <w:lang w:eastAsia="ru-RU"/>
        </w:rPr>
        <w:t>отечественного</w:t>
      </w:r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 </w:t>
      </w:r>
      <w:r w:rsidRPr="007C2720">
        <w:rPr>
          <w:rFonts w:ascii="Times New Roman" w:eastAsiaTheme="minorEastAsia" w:hAnsi="Times New Roman" w:cs="Times New Roman"/>
          <w:b/>
          <w:bCs/>
          <w:color w:val="252525"/>
          <w:sz w:val="28"/>
          <w:szCs w:val="28"/>
          <w:lang w:eastAsia="ru-RU"/>
        </w:rPr>
        <w:t>театра</w:t>
      </w:r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 ХХ века</w:t>
      </w:r>
      <w:proofErr w:type="gram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:</w:t>
      </w:r>
      <w:proofErr w:type="gram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альманах / ред.-сост. В.В. Иванов ; Государственный институт искусствознания. - Москва</w:t>
      </w:r>
      <w:proofErr w:type="gram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:</w:t>
      </w:r>
      <w:proofErr w:type="gram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</w:t>
      </w:r>
      <w:proofErr w:type="spell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Индрик</w:t>
      </w:r>
      <w:proofErr w:type="spell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, 2014. - </w:t>
      </w:r>
      <w:proofErr w:type="spell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Вып</w:t>
      </w:r>
      <w:proofErr w:type="spell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. 5. - 910 с.</w:t>
      </w:r>
      <w:proofErr w:type="gram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:</w:t>
      </w:r>
      <w:proofErr w:type="gram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ил. - ISBN 978-</w:t>
      </w:r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lastRenderedPageBreak/>
        <w:t>5-91674-321-0</w:t>
      </w:r>
      <w:proofErr w:type="gram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;</w:t>
      </w:r>
      <w:proofErr w:type="gram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То же [Электронный ресурс]. - URL: </w:t>
      </w:r>
      <w:hyperlink r:id="rId19" w:history="1">
        <w:r w:rsidRPr="007C2720">
          <w:rPr>
            <w:rFonts w:ascii="Times New Roman" w:eastAsiaTheme="minorEastAsia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http://biblioclub.ru/index.php?page=book&amp;id=439001(21.11.2018)</w:t>
        </w:r>
      </w:hyperlink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.</w:t>
      </w:r>
    </w:p>
    <w:p w:rsidR="00BC6196" w:rsidRPr="007C2720" w:rsidRDefault="00BC6196" w:rsidP="00BC6196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142"/>
        <w:contextualSpacing/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</w:pPr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Мнемозина. Документы и факты из </w:t>
      </w:r>
      <w:r w:rsidRPr="007C2720">
        <w:rPr>
          <w:rFonts w:ascii="Times New Roman" w:eastAsiaTheme="minorEastAsia" w:hAnsi="Times New Roman" w:cs="Times New Roman"/>
          <w:b/>
          <w:bCs/>
          <w:color w:val="252525"/>
          <w:sz w:val="28"/>
          <w:szCs w:val="28"/>
          <w:lang w:eastAsia="ru-RU"/>
        </w:rPr>
        <w:t>истори</w:t>
      </w:r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и </w:t>
      </w:r>
      <w:r w:rsidRPr="007C2720">
        <w:rPr>
          <w:rFonts w:ascii="Times New Roman" w:eastAsiaTheme="minorEastAsia" w:hAnsi="Times New Roman" w:cs="Times New Roman"/>
          <w:b/>
          <w:bCs/>
          <w:color w:val="252525"/>
          <w:sz w:val="28"/>
          <w:szCs w:val="28"/>
          <w:lang w:eastAsia="ru-RU"/>
        </w:rPr>
        <w:t>отечественного</w:t>
      </w:r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 </w:t>
      </w:r>
      <w:r w:rsidRPr="007C2720">
        <w:rPr>
          <w:rFonts w:ascii="Times New Roman" w:eastAsiaTheme="minorEastAsia" w:hAnsi="Times New Roman" w:cs="Times New Roman"/>
          <w:b/>
          <w:bCs/>
          <w:color w:val="252525"/>
          <w:sz w:val="28"/>
          <w:szCs w:val="28"/>
          <w:lang w:eastAsia="ru-RU"/>
        </w:rPr>
        <w:t>театра</w:t>
      </w:r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 ХХ века / ред.-сост. В.В. Иванов</w:t>
      </w:r>
      <w:proofErr w:type="gram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;</w:t>
      </w:r>
      <w:proofErr w:type="gram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Государственный институт искусствознания, Библиотека Конгресса, Государственный </w:t>
      </w:r>
      <w:r w:rsidRPr="007C2720">
        <w:rPr>
          <w:rFonts w:ascii="Times New Roman" w:eastAsiaTheme="minorEastAsia" w:hAnsi="Times New Roman" w:cs="Times New Roman"/>
          <w:b/>
          <w:bCs/>
          <w:color w:val="252525"/>
          <w:sz w:val="28"/>
          <w:szCs w:val="28"/>
          <w:lang w:eastAsia="ru-RU"/>
        </w:rPr>
        <w:t>Театра</w:t>
      </w:r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льный музей имени А. А. Бахрушина и др. - Москва : </w:t>
      </w:r>
      <w:proofErr w:type="spell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Индрик</w:t>
      </w:r>
      <w:proofErr w:type="spell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, 2014. - </w:t>
      </w:r>
      <w:proofErr w:type="spell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Вып</w:t>
      </w:r>
      <w:proofErr w:type="spell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. 6. - 912 с.</w:t>
      </w:r>
      <w:proofErr w:type="gram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:</w:t>
      </w:r>
      <w:proofErr w:type="gram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ил. - ISBN 978-5-91674-330-2</w:t>
      </w:r>
      <w:proofErr w:type="gram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;</w:t>
      </w:r>
      <w:proofErr w:type="gram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То же [Электронный ресурс]. - URL: </w:t>
      </w:r>
      <w:hyperlink r:id="rId20" w:history="1">
        <w:r w:rsidRPr="007C2720">
          <w:rPr>
            <w:rFonts w:ascii="Times New Roman" w:eastAsiaTheme="minorEastAsia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http://biblioclub.ru/index.php?page=book&amp;id=438957</w:t>
        </w:r>
      </w:hyperlink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 (21.11.2018).</w:t>
      </w:r>
    </w:p>
    <w:p w:rsidR="00BC6196" w:rsidRPr="007C2720" w:rsidRDefault="00BC6196" w:rsidP="00BC6196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142"/>
        <w:contextualSpacing/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</w:pPr>
      <w:r w:rsidRPr="007C2720">
        <w:rPr>
          <w:rFonts w:ascii="Times New Roman" w:hAnsi="Times New Roman" w:cs="Times New Roman"/>
          <w:bCs/>
          <w:sz w:val="28"/>
          <w:szCs w:val="28"/>
        </w:rPr>
        <w:t>Искусство и искусствоведение: теория и опыт: в поисках художественного образа</w:t>
      </w:r>
      <w:proofErr w:type="gramStart"/>
      <w:r w:rsidRPr="007C2720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7C2720">
        <w:rPr>
          <w:rFonts w:ascii="Times New Roman" w:hAnsi="Times New Roman" w:cs="Times New Roman"/>
          <w:bCs/>
          <w:sz w:val="28"/>
          <w:szCs w:val="28"/>
        </w:rPr>
        <w:t xml:space="preserve"> сборник научных трудов / ред. Н.Л. Прокоповой ; Министерство культуры Российской Федерации, Кемеровский государственный институт культуры. - Кемерово</w:t>
      </w:r>
      <w:proofErr w:type="gramStart"/>
      <w:r w:rsidRPr="007C2720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7C2720">
        <w:rPr>
          <w:rFonts w:ascii="Times New Roman" w:hAnsi="Times New Roman" w:cs="Times New Roman"/>
          <w:bCs/>
          <w:sz w:val="28"/>
          <w:szCs w:val="28"/>
        </w:rPr>
        <w:t xml:space="preserve"> Кемеровский государственный институт культуры, 2016. - </w:t>
      </w:r>
      <w:proofErr w:type="spellStart"/>
      <w:r w:rsidRPr="007C2720">
        <w:rPr>
          <w:rFonts w:ascii="Times New Roman" w:hAnsi="Times New Roman" w:cs="Times New Roman"/>
          <w:bCs/>
          <w:sz w:val="28"/>
          <w:szCs w:val="28"/>
        </w:rPr>
        <w:t>Вып</w:t>
      </w:r>
      <w:proofErr w:type="spellEnd"/>
      <w:r w:rsidRPr="007C2720">
        <w:rPr>
          <w:rFonts w:ascii="Times New Roman" w:hAnsi="Times New Roman" w:cs="Times New Roman"/>
          <w:bCs/>
          <w:sz w:val="28"/>
          <w:szCs w:val="28"/>
        </w:rPr>
        <w:t>. 14. - 263 с. - ISBN 978-5-8154-0192-1. - ISBN 978-5-8154-0330-7</w:t>
      </w:r>
      <w:proofErr w:type="gramStart"/>
      <w:r w:rsidRPr="007C2720">
        <w:rPr>
          <w:rFonts w:ascii="Times New Roman" w:hAnsi="Times New Roman" w:cs="Times New Roman"/>
          <w:bCs/>
          <w:sz w:val="28"/>
          <w:szCs w:val="28"/>
        </w:rPr>
        <w:t xml:space="preserve"> ;</w:t>
      </w:r>
      <w:proofErr w:type="gramEnd"/>
      <w:r w:rsidRPr="007C2720">
        <w:rPr>
          <w:rFonts w:ascii="Times New Roman" w:hAnsi="Times New Roman" w:cs="Times New Roman"/>
          <w:bCs/>
          <w:sz w:val="28"/>
          <w:szCs w:val="28"/>
        </w:rPr>
        <w:t xml:space="preserve"> То же [Электронный ресурс]. - URL:  </w:t>
      </w:r>
      <w:hyperlink r:id="rId21" w:history="1">
        <w:r w:rsidRPr="007C2720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</w:rPr>
          <w:t>http://biblioclub.ru/index.php?page=book&amp;id=472909</w:t>
        </w:r>
      </w:hyperlink>
    </w:p>
    <w:p w:rsidR="00BC6196" w:rsidRPr="007C2720" w:rsidRDefault="00BC6196" w:rsidP="00BC6196">
      <w:pPr>
        <w:numPr>
          <w:ilvl w:val="0"/>
          <w:numId w:val="2"/>
        </w:numPr>
        <w:spacing w:after="0"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7C2720">
        <w:rPr>
          <w:rFonts w:ascii="Times New Roman" w:hAnsi="Times New Roman" w:cs="Times New Roman"/>
          <w:sz w:val="28"/>
          <w:szCs w:val="28"/>
        </w:rPr>
        <w:t>Венецианова, М. А. Актерский тренинг. Мастерство актера в терминах Станиславского / М. А. Венецианова. - Москва</w:t>
      </w:r>
      <w:proofErr w:type="gramStart"/>
      <w:r w:rsidRPr="007C272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C2720">
        <w:rPr>
          <w:rFonts w:ascii="Times New Roman" w:hAnsi="Times New Roman" w:cs="Times New Roman"/>
          <w:sz w:val="28"/>
          <w:szCs w:val="28"/>
        </w:rPr>
        <w:t xml:space="preserve"> ACT, 2010. - 512 с. - (Золотой фонд актерского мастерства).</w:t>
      </w:r>
    </w:p>
    <w:p w:rsidR="00BC6196" w:rsidRPr="007C2720" w:rsidRDefault="00BC6196" w:rsidP="00BC61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C2720">
        <w:rPr>
          <w:rFonts w:ascii="Times New Roman" w:hAnsi="Times New Roman" w:cs="Times New Roman"/>
          <w:sz w:val="28"/>
          <w:szCs w:val="28"/>
        </w:rPr>
        <w:t xml:space="preserve"> 15. Гиппиус, С. В. Актерский тренинг. Гимнастика чувств / С. В. Гиппиус. - Москва</w:t>
      </w:r>
      <w:proofErr w:type="gramStart"/>
      <w:r w:rsidRPr="007C272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C2720">
        <w:rPr>
          <w:rFonts w:ascii="Times New Roman" w:hAnsi="Times New Roman" w:cs="Times New Roman"/>
          <w:sz w:val="28"/>
          <w:szCs w:val="28"/>
        </w:rPr>
        <w:t xml:space="preserve"> ACT, 2010. - 384 с. - (Золотой фонд актерского мастерства).</w:t>
      </w:r>
    </w:p>
    <w:p w:rsidR="00BC6196" w:rsidRPr="007C2720" w:rsidRDefault="00BC6196" w:rsidP="00BC61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C2720">
        <w:rPr>
          <w:rFonts w:ascii="Times New Roman" w:hAnsi="Times New Roman" w:cs="Times New Roman"/>
          <w:sz w:val="28"/>
          <w:szCs w:val="28"/>
        </w:rPr>
        <w:t xml:space="preserve">16. </w:t>
      </w:r>
      <w:proofErr w:type="spellStart"/>
      <w:r w:rsidRPr="007C2720">
        <w:rPr>
          <w:rFonts w:ascii="Times New Roman" w:hAnsi="Times New Roman" w:cs="Times New Roman"/>
          <w:sz w:val="28"/>
          <w:szCs w:val="28"/>
        </w:rPr>
        <w:t>Жабровец</w:t>
      </w:r>
      <w:proofErr w:type="spellEnd"/>
      <w:r w:rsidRPr="007C2720">
        <w:rPr>
          <w:rFonts w:ascii="Times New Roman" w:hAnsi="Times New Roman" w:cs="Times New Roman"/>
          <w:sz w:val="28"/>
          <w:szCs w:val="28"/>
        </w:rPr>
        <w:t xml:space="preserve">, М. В. Тренинг фантазии и воображения: методическое пособие / М.В. </w:t>
      </w:r>
      <w:proofErr w:type="spellStart"/>
      <w:r w:rsidRPr="007C2720">
        <w:rPr>
          <w:rFonts w:ascii="Times New Roman" w:hAnsi="Times New Roman" w:cs="Times New Roman"/>
          <w:sz w:val="28"/>
          <w:szCs w:val="28"/>
        </w:rPr>
        <w:t>Жабровец</w:t>
      </w:r>
      <w:proofErr w:type="spellEnd"/>
      <w:r w:rsidRPr="007C2720">
        <w:rPr>
          <w:rFonts w:ascii="Times New Roman" w:hAnsi="Times New Roman" w:cs="Times New Roman"/>
          <w:sz w:val="28"/>
          <w:szCs w:val="28"/>
        </w:rPr>
        <w:t>. - Тюмень</w:t>
      </w:r>
      <w:proofErr w:type="gramStart"/>
      <w:r w:rsidRPr="007C272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C2720">
        <w:rPr>
          <w:rFonts w:ascii="Times New Roman" w:hAnsi="Times New Roman" w:cs="Times New Roman"/>
          <w:sz w:val="28"/>
          <w:szCs w:val="28"/>
        </w:rPr>
        <w:t xml:space="preserve"> РИЦ ТГАКИ, 2008. - 24 с.14</w:t>
      </w:r>
    </w:p>
    <w:p w:rsidR="00BC6196" w:rsidRPr="007C2720" w:rsidRDefault="00BC6196" w:rsidP="00BC61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C2720">
        <w:rPr>
          <w:rFonts w:ascii="Times New Roman" w:hAnsi="Times New Roman" w:cs="Times New Roman"/>
          <w:sz w:val="28"/>
          <w:szCs w:val="28"/>
        </w:rPr>
        <w:t xml:space="preserve"> 17. Зверева, Н. А. Создание актерского образа: словарь театральных терминов / Н. А. Зверева, Д. Г. Ливнев. - Москва: РАТИ-ГИТИС, 2008. - 105.</w:t>
      </w:r>
    </w:p>
    <w:p w:rsidR="00BC6196" w:rsidRPr="007C2720" w:rsidRDefault="00BC6196" w:rsidP="00BC61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C2720">
        <w:rPr>
          <w:rFonts w:ascii="Times New Roman" w:hAnsi="Times New Roman" w:cs="Times New Roman"/>
          <w:sz w:val="28"/>
          <w:szCs w:val="28"/>
        </w:rPr>
        <w:t>18.Актерское мастерство. - Режим доступа</w:t>
      </w:r>
      <w:proofErr w:type="gramStart"/>
      <w:r w:rsidRPr="007C272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C2720">
        <w:rPr>
          <w:rFonts w:ascii="Times New Roman" w:hAnsi="Times New Roman" w:cs="Times New Roman"/>
          <w:sz w:val="28"/>
          <w:szCs w:val="28"/>
        </w:rPr>
        <w:t xml:space="preserve"> http://acter:&gt;rofi.rii.</w:t>
      </w:r>
    </w:p>
    <w:p w:rsidR="00BC6196" w:rsidRPr="007C2720" w:rsidRDefault="00BC6196" w:rsidP="00BC61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C2720">
        <w:rPr>
          <w:rFonts w:ascii="Times New Roman" w:hAnsi="Times New Roman" w:cs="Times New Roman"/>
          <w:sz w:val="28"/>
          <w:szCs w:val="28"/>
        </w:rPr>
        <w:t>19.Античный театр. - Режим доступа</w:t>
      </w:r>
      <w:proofErr w:type="gramStart"/>
      <w:r w:rsidRPr="007C272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C2720">
        <w:rPr>
          <w:rFonts w:ascii="Times New Roman" w:hAnsi="Times New Roman" w:cs="Times New Roman"/>
          <w:sz w:val="28"/>
          <w:szCs w:val="28"/>
        </w:rPr>
        <w:t xml:space="preserve"> http://anti4teatr.ucoz.ru.</w:t>
      </w:r>
    </w:p>
    <w:p w:rsidR="00BC6196" w:rsidRPr="007C2720" w:rsidRDefault="00BC6196" w:rsidP="00BC61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C2720">
        <w:rPr>
          <w:rFonts w:ascii="Times New Roman" w:hAnsi="Times New Roman" w:cs="Times New Roman"/>
          <w:sz w:val="28"/>
          <w:szCs w:val="28"/>
        </w:rPr>
        <w:t>20.Средневековый театр Западной Европы. - Режим доступа: http://scit.boom.ru/music/teatr/Zarybegnuiteatr3.ht</w:t>
      </w:r>
    </w:p>
    <w:p w:rsidR="00BC6196" w:rsidRPr="007C2720" w:rsidRDefault="00BC6196" w:rsidP="00BC61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C2720">
        <w:rPr>
          <w:rFonts w:ascii="Times New Roman" w:hAnsi="Times New Roman" w:cs="Times New Roman"/>
          <w:sz w:val="28"/>
          <w:szCs w:val="28"/>
        </w:rPr>
        <w:t>21. Западноевропейский театр. - Режим доступа</w:t>
      </w:r>
      <w:proofErr w:type="gramStart"/>
      <w:r w:rsidRPr="007C2720">
        <w:rPr>
          <w:rFonts w:ascii="Times New Roman" w:hAnsi="Times New Roman" w:cs="Times New Roman"/>
          <w:sz w:val="28"/>
          <w:szCs w:val="28"/>
        </w:rPr>
        <w:t xml:space="preserve"> :</w:t>
      </w:r>
      <w:proofErr w:type="spellStart"/>
      <w:proofErr w:type="gramEnd"/>
      <w:r w:rsidRPr="007C2720">
        <w:rPr>
          <w:rFonts w:ascii="Times New Roman" w:hAnsi="Times New Roman" w:cs="Times New Roman"/>
          <w:sz w:val="28"/>
          <w:szCs w:val="28"/>
        </w:rPr>
        <w:t>http</w:t>
      </w:r>
      <w:proofErr w:type="spellEnd"/>
      <w:r w:rsidRPr="007C2720">
        <w:rPr>
          <w:rFonts w:ascii="Times New Roman" w:hAnsi="Times New Roman" w:cs="Times New Roman"/>
          <w:sz w:val="28"/>
          <w:szCs w:val="28"/>
        </w:rPr>
        <w:t>://svr-lit.niv.ru.</w:t>
      </w:r>
    </w:p>
    <w:p w:rsidR="00BC6196" w:rsidRPr="007C2720" w:rsidRDefault="00BC6196" w:rsidP="00BC61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C2720">
        <w:rPr>
          <w:rFonts w:ascii="Times New Roman" w:hAnsi="Times New Roman" w:cs="Times New Roman"/>
          <w:sz w:val="28"/>
          <w:szCs w:val="28"/>
        </w:rPr>
        <w:lastRenderedPageBreak/>
        <w:t xml:space="preserve"> 22. Театральная библиотека: пьесы, книги, статьи, драматургия. - Режим доступа</w:t>
      </w:r>
      <w:proofErr w:type="gramStart"/>
      <w:r w:rsidRPr="007C2720">
        <w:rPr>
          <w:rFonts w:ascii="Times New Roman" w:hAnsi="Times New Roman" w:cs="Times New Roman"/>
          <w:sz w:val="28"/>
          <w:szCs w:val="28"/>
        </w:rPr>
        <w:t xml:space="preserve"> :</w:t>
      </w:r>
      <w:proofErr w:type="spellStart"/>
      <w:proofErr w:type="gramEnd"/>
      <w:r w:rsidRPr="007C2720">
        <w:rPr>
          <w:rFonts w:ascii="Times New Roman" w:hAnsi="Times New Roman" w:cs="Times New Roman"/>
          <w:sz w:val="28"/>
          <w:szCs w:val="28"/>
        </w:rPr>
        <w:t>http</w:t>
      </w:r>
      <w:proofErr w:type="spellEnd"/>
      <w:r w:rsidRPr="007C2720">
        <w:rPr>
          <w:rFonts w:ascii="Times New Roman" w:hAnsi="Times New Roman" w:cs="Times New Roman"/>
          <w:sz w:val="28"/>
          <w:szCs w:val="28"/>
        </w:rPr>
        <w:t>://biblioteka.teatr-obraz.ru.</w:t>
      </w:r>
    </w:p>
    <w:p w:rsidR="00BC6196" w:rsidRPr="007C2720" w:rsidRDefault="00BC6196" w:rsidP="00BC61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C2720">
        <w:rPr>
          <w:rFonts w:ascii="Times New Roman" w:hAnsi="Times New Roman" w:cs="Times New Roman"/>
          <w:sz w:val="28"/>
          <w:szCs w:val="28"/>
        </w:rPr>
        <w:t>23. Театральная энциклопедия. - Режим доступа</w:t>
      </w:r>
      <w:proofErr w:type="gramStart"/>
      <w:r w:rsidRPr="007C272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C2720">
        <w:rPr>
          <w:rFonts w:ascii="Times New Roman" w:hAnsi="Times New Roman" w:cs="Times New Roman"/>
          <w:sz w:val="28"/>
          <w:szCs w:val="28"/>
        </w:rPr>
        <w:t xml:space="preserve"> http://www.theatre-enc.ru. 24. История</w:t>
      </w:r>
      <w:proofErr w:type="gramStart"/>
      <w:r w:rsidRPr="007C272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C2720">
        <w:rPr>
          <w:rFonts w:ascii="Times New Roman" w:hAnsi="Times New Roman" w:cs="Times New Roman"/>
          <w:sz w:val="28"/>
          <w:szCs w:val="28"/>
        </w:rPr>
        <w:t xml:space="preserve"> Кино. Театр. - Режим доступа</w:t>
      </w:r>
      <w:proofErr w:type="gramStart"/>
      <w:r w:rsidRPr="007C272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C2720">
        <w:rPr>
          <w:rFonts w:ascii="Times New Roman" w:hAnsi="Times New Roman" w:cs="Times New Roman"/>
          <w:sz w:val="28"/>
          <w:szCs w:val="28"/>
        </w:rPr>
        <w:t xml:space="preserve"> http://kinolnstory.com/index.php. 25 . Театры мира. - Режим доступа</w:t>
      </w:r>
      <w:proofErr w:type="gramStart"/>
      <w:r w:rsidRPr="007C272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C2720">
        <w:rPr>
          <w:rFonts w:ascii="Times New Roman" w:hAnsi="Times New Roman" w:cs="Times New Roman"/>
          <w:sz w:val="28"/>
          <w:szCs w:val="28"/>
        </w:rPr>
        <w:t xml:space="preserve"> http://ionder.ru/hrestomat </w:t>
      </w:r>
    </w:p>
    <w:p w:rsidR="00BC6196" w:rsidRPr="007C2720" w:rsidRDefault="00BC6196" w:rsidP="00BC61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C2720">
        <w:rPr>
          <w:rFonts w:ascii="Times New Roman" w:hAnsi="Times New Roman" w:cs="Times New Roman"/>
          <w:sz w:val="28"/>
          <w:szCs w:val="28"/>
        </w:rPr>
        <w:t>26. Театральная библиотека: пьесы, книги, статьи, драматургия. - Режим доступа</w:t>
      </w:r>
      <w:proofErr w:type="gramStart"/>
      <w:r w:rsidRPr="007C272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C2720">
        <w:rPr>
          <w:rFonts w:ascii="Times New Roman" w:hAnsi="Times New Roman" w:cs="Times New Roman"/>
          <w:sz w:val="28"/>
          <w:szCs w:val="28"/>
        </w:rPr>
        <w:t xml:space="preserve"> http://biblioteka.teatr-obraz.ru. </w:t>
      </w:r>
    </w:p>
    <w:p w:rsidR="00BC6196" w:rsidRPr="007C2720" w:rsidRDefault="00BC6196" w:rsidP="00BC6196">
      <w:pPr>
        <w:spacing w:after="0" w:line="360" w:lineRule="auto"/>
        <w:rPr>
          <w:rFonts w:ascii="Times New Roman" w:eastAsia="Calibri" w:hAnsi="Times New Roman" w:cs="Times New Roman"/>
          <w:color w:val="0000FF"/>
          <w:sz w:val="28"/>
          <w:szCs w:val="28"/>
          <w:u w:val="single"/>
          <w:lang w:eastAsia="ru-RU"/>
        </w:rPr>
      </w:pPr>
      <w:r w:rsidRPr="007C2720">
        <w:rPr>
          <w:rFonts w:ascii="Times New Roman" w:eastAsia="Calibri" w:hAnsi="Times New Roman" w:cs="Times New Roman"/>
          <w:sz w:val="28"/>
          <w:szCs w:val="28"/>
          <w:lang w:eastAsia="ru-RU"/>
        </w:rPr>
        <w:t>27.</w:t>
      </w:r>
      <w:r w:rsidRPr="007C2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Абдуллин  Э. Б.  Теория музыкального образования : учебник для студ. </w:t>
      </w:r>
      <w:proofErr w:type="spellStart"/>
      <w:r w:rsidRPr="007C272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</w:t>
      </w:r>
      <w:proofErr w:type="spellEnd"/>
      <w:r w:rsidRPr="007C2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C272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7C2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C27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</w:t>
      </w:r>
      <w:proofErr w:type="gramStart"/>
      <w:r w:rsidRPr="007C2720">
        <w:rPr>
          <w:rFonts w:ascii="Times New Roman" w:eastAsia="Times New Roman" w:hAnsi="Times New Roman" w:cs="Times New Roman"/>
          <w:sz w:val="28"/>
          <w:szCs w:val="28"/>
          <w:lang w:eastAsia="ru-RU"/>
        </w:rPr>
        <w:t>.з</w:t>
      </w:r>
      <w:proofErr w:type="gramEnd"/>
      <w:r w:rsidRPr="007C2720">
        <w:rPr>
          <w:rFonts w:ascii="Times New Roman" w:eastAsia="Times New Roman" w:hAnsi="Times New Roman" w:cs="Times New Roman"/>
          <w:sz w:val="28"/>
          <w:szCs w:val="28"/>
          <w:lang w:eastAsia="ru-RU"/>
        </w:rPr>
        <w:t>аведений</w:t>
      </w:r>
      <w:proofErr w:type="spellEnd"/>
      <w:r w:rsidRPr="007C2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Абдуллин, Эдуард Борисович, Е. В. Николаева. - М.</w:t>
      </w:r>
      <w:proofErr w:type="gramStart"/>
      <w:r w:rsidRPr="007C2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7C2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Академия, 2004. - 333,[3] с. - (Высшее профессиональное образование). - Допущено МО РФ. - ISBN 5-7695-1671-2</w:t>
      </w:r>
      <w:proofErr w:type="gramStart"/>
      <w:r w:rsidRPr="007C2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7C2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229-90</w:t>
      </w:r>
    </w:p>
    <w:p w:rsidR="00BC6196" w:rsidRPr="007C2720" w:rsidRDefault="00BC6196" w:rsidP="00BC61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28. </w:t>
      </w:r>
      <w:proofErr w:type="spellStart"/>
      <w:r w:rsidRPr="007C2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ЕмельяновВ</w:t>
      </w:r>
      <w:proofErr w:type="spellEnd"/>
      <w:r w:rsidRPr="007C2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В. Развитие голоса. Координация и тренинг / Емельянов, Виктор Вадимович. - 6-е </w:t>
      </w:r>
      <w:proofErr w:type="spellStart"/>
      <w:r w:rsidRPr="007C2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изд.</w:t>
      </w:r>
      <w:proofErr w:type="gramStart"/>
      <w:r w:rsidRPr="007C2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,с</w:t>
      </w:r>
      <w:proofErr w:type="gramEnd"/>
      <w:r w:rsidRPr="007C2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</w:t>
      </w:r>
      <w:proofErr w:type="spellEnd"/>
      <w:r w:rsidRPr="007C2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- </w:t>
      </w:r>
      <w:proofErr w:type="spellStart"/>
      <w:r w:rsidRPr="007C2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СПб</w:t>
      </w:r>
      <w:proofErr w:type="gramStart"/>
      <w:r w:rsidRPr="007C2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;М</w:t>
      </w:r>
      <w:proofErr w:type="gramEnd"/>
      <w:r w:rsidRPr="007C2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;Краснодар</w:t>
      </w:r>
      <w:proofErr w:type="spellEnd"/>
      <w:r w:rsidRPr="007C2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: Лань; ПЛАНЕТА МУЗЫКИ, 2010. - 111-87.</w:t>
      </w:r>
    </w:p>
    <w:p w:rsidR="00BC6196" w:rsidRPr="007C2720" w:rsidRDefault="00BC6196" w:rsidP="00BC61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2720">
        <w:rPr>
          <w:rFonts w:ascii="Times New Roman" w:eastAsia="Times New Roman" w:hAnsi="Times New Roman" w:cs="Times New Roman"/>
          <w:sz w:val="28"/>
          <w:szCs w:val="28"/>
          <w:lang w:eastAsia="ru-RU"/>
        </w:rPr>
        <w:t>29.</w:t>
      </w:r>
      <w:r w:rsidRPr="007C2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Морозов Л.Н.   Школа классического вокала: Мастер-класс </w:t>
      </w:r>
      <w:proofErr w:type="gramStart"/>
      <w:r w:rsidRPr="007C2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proofErr w:type="spellStart"/>
      <w:r w:rsidRPr="007C2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proofErr w:type="gramEnd"/>
      <w:r w:rsidRPr="007C2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чеб.пособие</w:t>
      </w:r>
      <w:proofErr w:type="spellEnd"/>
      <w:r w:rsidRPr="007C2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Морозов, Лев Николаевич. - Изд. 2-е, стер. - СПб.; М.; Краснодар</w:t>
      </w:r>
      <w:proofErr w:type="gramStart"/>
      <w:r w:rsidRPr="007C2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7C2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Лань; Планета музыки , 2008. - 47 с. + 1 </w:t>
      </w:r>
      <w:proofErr w:type="spellStart"/>
      <w:r w:rsidRPr="007C2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электрон</w:t>
      </w:r>
      <w:proofErr w:type="gramStart"/>
      <w:r w:rsidRPr="007C2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.о</w:t>
      </w:r>
      <w:proofErr w:type="gramEnd"/>
      <w:r w:rsidRPr="007C2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</w:t>
      </w:r>
      <w:proofErr w:type="spellEnd"/>
      <w:r w:rsidRPr="007C2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диск (DVD-ROM). - (Учебники для </w:t>
      </w:r>
      <w:proofErr w:type="spellStart"/>
      <w:r w:rsidRPr="007C2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вузов</w:t>
      </w:r>
      <w:proofErr w:type="gramStart"/>
      <w:r w:rsidRPr="007C2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.С</w:t>
      </w:r>
      <w:proofErr w:type="gramEnd"/>
      <w:r w:rsidRPr="007C2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пециальная</w:t>
      </w:r>
      <w:proofErr w:type="spellEnd"/>
      <w:r w:rsidRPr="007C2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литература). - ISBN 978-5-8114-0848-1 (Изд-во Лань)</w:t>
      </w:r>
      <w:proofErr w:type="gramStart"/>
      <w:r w:rsidRPr="007C2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7C2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275-88.</w:t>
      </w:r>
    </w:p>
    <w:p w:rsidR="00BC6196" w:rsidRPr="007C2720" w:rsidRDefault="00BC6196" w:rsidP="00BC6196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</w:t>
      </w:r>
      <w:r w:rsidRPr="007C27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ополнительная литература:</w:t>
      </w:r>
    </w:p>
    <w:p w:rsidR="00BC6196" w:rsidRPr="007C2720" w:rsidRDefault="00BC6196" w:rsidP="00BC61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1.Гонтаренко Н.Б. Сольное пение. Секреты вокального мастерства. Методическое пособие. </w:t>
      </w:r>
      <w:proofErr w:type="spellStart"/>
      <w:r w:rsidRPr="007C272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</w:t>
      </w:r>
      <w:proofErr w:type="spellEnd"/>
      <w:r w:rsidRPr="007C2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-е 4.- Ростов </w:t>
      </w:r>
      <w:proofErr w:type="gramStart"/>
      <w:r w:rsidRPr="007C2720">
        <w:rPr>
          <w:rFonts w:ascii="Times New Roman" w:eastAsia="Times New Roman" w:hAnsi="Times New Roman" w:cs="Times New Roman"/>
          <w:sz w:val="28"/>
          <w:szCs w:val="28"/>
          <w:lang w:eastAsia="ru-RU"/>
        </w:rPr>
        <w:t>–н</w:t>
      </w:r>
      <w:proofErr w:type="gramEnd"/>
      <w:r w:rsidRPr="007C2720">
        <w:rPr>
          <w:rFonts w:ascii="Times New Roman" w:eastAsia="Times New Roman" w:hAnsi="Times New Roman" w:cs="Times New Roman"/>
          <w:sz w:val="28"/>
          <w:szCs w:val="28"/>
          <w:lang w:eastAsia="ru-RU"/>
        </w:rPr>
        <w:t>а-Дону: Феникс, 2008.</w:t>
      </w:r>
    </w:p>
    <w:p w:rsidR="00BC6196" w:rsidRPr="007C2720" w:rsidRDefault="00BC6196" w:rsidP="00BC61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720">
        <w:rPr>
          <w:rFonts w:ascii="Times New Roman" w:eastAsia="Times New Roman" w:hAnsi="Times New Roman" w:cs="Times New Roman"/>
          <w:sz w:val="28"/>
          <w:szCs w:val="28"/>
          <w:lang w:eastAsia="ru-RU"/>
        </w:rPr>
        <w:t>2.Исаева И. Сольное пение. Экспресс-курс развития вокальных способностей. – М.: «</w:t>
      </w:r>
      <w:proofErr w:type="spellStart"/>
      <w:r w:rsidRPr="007C2720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Книжкин</w:t>
      </w:r>
      <w:proofErr w:type="spellEnd"/>
      <w:r w:rsidRPr="007C2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дом», 2006.</w:t>
      </w:r>
    </w:p>
    <w:p w:rsidR="00BC6196" w:rsidRPr="007C2720" w:rsidRDefault="00BC6196" w:rsidP="00BC61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720">
        <w:rPr>
          <w:rFonts w:ascii="Times New Roman" w:eastAsia="Times New Roman" w:hAnsi="Times New Roman" w:cs="Times New Roman"/>
          <w:sz w:val="28"/>
          <w:szCs w:val="28"/>
          <w:lang w:eastAsia="ru-RU"/>
        </w:rPr>
        <w:t>3.Исаева И. Эстрадное пение.- М.:</w:t>
      </w:r>
      <w:proofErr w:type="spellStart"/>
      <w:r w:rsidRPr="007C272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Астрель</w:t>
      </w:r>
      <w:proofErr w:type="spellEnd"/>
      <w:r w:rsidRPr="007C2720">
        <w:rPr>
          <w:rFonts w:ascii="Times New Roman" w:eastAsia="Times New Roman" w:hAnsi="Times New Roman" w:cs="Times New Roman"/>
          <w:sz w:val="28"/>
          <w:szCs w:val="28"/>
          <w:lang w:eastAsia="ru-RU"/>
        </w:rPr>
        <w:t>, 2008.</w:t>
      </w:r>
    </w:p>
    <w:p w:rsidR="00BC6196" w:rsidRPr="007C2720" w:rsidRDefault="00BC6196" w:rsidP="00BC61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720">
        <w:rPr>
          <w:rFonts w:ascii="Times New Roman" w:eastAsia="Times New Roman" w:hAnsi="Times New Roman" w:cs="Times New Roman"/>
          <w:sz w:val="28"/>
          <w:szCs w:val="28"/>
          <w:lang w:eastAsia="ru-RU"/>
        </w:rPr>
        <w:t>4.Романова Л.В. Школа вокала. – Ростов-на-Дону: Феникс, 2007.</w:t>
      </w:r>
      <w:r w:rsidRPr="007C2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C6196" w:rsidRPr="007C2720" w:rsidRDefault="00BC6196" w:rsidP="00BC6196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5. История зарубежного театра</w:t>
      </w:r>
      <w:proofErr w:type="gramStart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Учеб</w:t>
      </w:r>
      <w:proofErr w:type="gramStart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особие для культ. просвет. и театр. училища и ин-</w:t>
      </w:r>
      <w:proofErr w:type="spellStart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тов</w:t>
      </w:r>
      <w:proofErr w:type="spellEnd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культуры. Ч.1</w:t>
      </w:r>
      <w:proofErr w:type="gramStart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Театр Западной Европы от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античности до Просвещения / Под ред. Г.Н. Бояджиева, А.Г. Образцовой. - 2-е изд., </w:t>
      </w:r>
      <w:proofErr w:type="spellStart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перераб</w:t>
      </w:r>
      <w:proofErr w:type="spellEnd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 и доп. - М.</w:t>
      </w:r>
      <w:proofErr w:type="gramStart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Просвещение, 1981. - 336 с. : ил. - 1-10.</w:t>
      </w:r>
    </w:p>
    <w:p w:rsidR="00BC6196" w:rsidRPr="007C2720" w:rsidRDefault="00BC6196" w:rsidP="00BC6196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lastRenderedPageBreak/>
        <w:t>4.</w:t>
      </w:r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ab/>
        <w:t>История зарубежного театра. Ч.1</w:t>
      </w:r>
      <w:proofErr w:type="gramStart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Театр Западной Европы / под общ</w:t>
      </w:r>
      <w:proofErr w:type="gramStart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ед. </w:t>
      </w:r>
      <w:proofErr w:type="spellStart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Г.Н.Бояджиева</w:t>
      </w:r>
      <w:proofErr w:type="spellEnd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 - М.</w:t>
      </w:r>
      <w:proofErr w:type="gramStart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Просвещение, 1971. - 360 с. - 0-0.</w:t>
      </w:r>
    </w:p>
    <w:p w:rsidR="00BC6196" w:rsidRPr="007C2720" w:rsidRDefault="00BC6196" w:rsidP="00BC6196">
      <w:pPr>
        <w:pStyle w:val="a6"/>
        <w:widowControl w:val="0"/>
        <w:numPr>
          <w:ilvl w:val="0"/>
          <w:numId w:val="3"/>
        </w:numPr>
        <w:spacing w:after="0" w:line="360" w:lineRule="auto"/>
        <w:ind w:left="142" w:hanging="284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История Театра. Учебно-методический комплекс для студентов института музыки, театра и хореографии специальность 071301.65 «Народное художественное творчество».</w:t>
      </w:r>
    </w:p>
    <w:p w:rsidR="00BC6196" w:rsidRPr="007C2720" w:rsidRDefault="00BC6196" w:rsidP="00BC6196">
      <w:pPr>
        <w:pStyle w:val="a6"/>
        <w:widowControl w:val="0"/>
        <w:numPr>
          <w:ilvl w:val="0"/>
          <w:numId w:val="3"/>
        </w:numPr>
        <w:spacing w:after="0" w:line="360" w:lineRule="auto"/>
        <w:ind w:left="142" w:hanging="284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Западноевропейский театр от эпохи Возрождения до рубежа XIX-</w:t>
      </w:r>
      <w:proofErr w:type="spellStart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XX</w:t>
      </w:r>
      <w:proofErr w:type="gramStart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вв</w:t>
      </w:r>
      <w:proofErr w:type="spellEnd"/>
      <w:proofErr w:type="gramEnd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.: очерки / отв. ред. М. Ю. Давыдова. - Москва: РГГУ, 2001. - 436 с.</w:t>
      </w:r>
    </w:p>
    <w:p w:rsidR="00BC6196" w:rsidRPr="00F27E40" w:rsidRDefault="00BC6196" w:rsidP="00BC6196">
      <w:pPr>
        <w:widowControl w:val="0"/>
        <w:numPr>
          <w:ilvl w:val="0"/>
          <w:numId w:val="3"/>
        </w:numPr>
        <w:spacing w:after="0" w:line="360" w:lineRule="auto"/>
        <w:ind w:left="142" w:hanging="284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Бояджиев Г.Н. От Софокла до Брехта за сорок театральных вечеров</w:t>
      </w:r>
      <w:proofErr w:type="gramStart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.М</w:t>
      </w:r>
      <w:proofErr w:type="gramEnd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.,1981.</w:t>
      </w:r>
    </w:p>
    <w:p w:rsidR="00BC6196" w:rsidRPr="007C2720" w:rsidRDefault="00BC6196" w:rsidP="00BC6196">
      <w:pPr>
        <w:shd w:val="clear" w:color="auto" w:fill="FFFFFF"/>
        <w:autoSpaceDE w:val="0"/>
        <w:autoSpaceDN w:val="0"/>
        <w:adjustRightInd w:val="0"/>
        <w:spacing w:after="0" w:line="360" w:lineRule="auto"/>
        <w:ind w:left="142" w:hanging="284"/>
        <w:jc w:val="both"/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</w:pPr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9. </w:t>
      </w:r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ab/>
        <w:t>Данилов, Сергей Сергеевич. Русский драматический театр ХIХ века</w:t>
      </w:r>
      <w:proofErr w:type="gram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:</w:t>
      </w:r>
      <w:proofErr w:type="gram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Учебник для </w:t>
      </w:r>
      <w:proofErr w:type="spell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высш</w:t>
      </w:r>
      <w:proofErr w:type="spell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. театр </w:t>
      </w:r>
      <w:proofErr w:type="spell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учебн</w:t>
      </w:r>
      <w:proofErr w:type="spell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. заведений. Т.2</w:t>
      </w:r>
      <w:proofErr w:type="gram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:</w:t>
      </w:r>
      <w:proofErr w:type="gram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Вторая половина Х</w:t>
      </w:r>
      <w:proofErr w:type="gram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I</w:t>
      </w:r>
      <w:proofErr w:type="gram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Х / Данилов, Сергей  Сергеевич, </w:t>
      </w:r>
      <w:proofErr w:type="spell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Потугалова</w:t>
      </w:r>
      <w:proofErr w:type="spell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, Марианна Григорьевна. - Л.</w:t>
      </w:r>
      <w:proofErr w:type="gram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:</w:t>
      </w:r>
      <w:proofErr w:type="gram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Искусство, 1974. - 384 с. 16 л. ил. - 1-28.</w:t>
      </w:r>
    </w:p>
    <w:p w:rsidR="00BC6196" w:rsidRPr="007C2720" w:rsidRDefault="00BC6196" w:rsidP="00BC6196">
      <w:pPr>
        <w:shd w:val="clear" w:color="auto" w:fill="FFFFFF"/>
        <w:autoSpaceDE w:val="0"/>
        <w:autoSpaceDN w:val="0"/>
        <w:adjustRightInd w:val="0"/>
        <w:spacing w:after="0" w:line="360" w:lineRule="auto"/>
        <w:ind w:left="142" w:hanging="284"/>
        <w:jc w:val="both"/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</w:pPr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10.</w:t>
      </w:r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ab/>
        <w:t xml:space="preserve">История русской драматургии, вторая половина XIX -нач. ХХ в. до 1917 г. / [Л.М. Лотман, В.Ф. Соколова, В.А. </w:t>
      </w:r>
      <w:proofErr w:type="spell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Туниманов</w:t>
      </w:r>
      <w:proofErr w:type="spell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и др.; </w:t>
      </w:r>
      <w:proofErr w:type="spell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рекол</w:t>
      </w:r>
      <w:proofErr w:type="spell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.: Л.М. Лотман (отв. ред.) и др.]; АН СССР, Ин-т рус</w:t>
      </w:r>
      <w:proofErr w:type="gram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.</w:t>
      </w:r>
      <w:proofErr w:type="gram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</w:t>
      </w:r>
      <w:proofErr w:type="gram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л</w:t>
      </w:r>
      <w:proofErr w:type="gram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ит. (Пушкинский дом). - Л.</w:t>
      </w:r>
      <w:proofErr w:type="gram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:</w:t>
      </w:r>
      <w:proofErr w:type="gram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Наука. Ленинградское отделение, 1987. - 658 с.</w:t>
      </w:r>
      <w:proofErr w:type="gram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;</w:t>
      </w:r>
      <w:proofErr w:type="gram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22 см. - 3-30.</w:t>
      </w:r>
    </w:p>
    <w:p w:rsidR="00BC6196" w:rsidRPr="007C2720" w:rsidRDefault="00BC6196" w:rsidP="00BC6196">
      <w:pPr>
        <w:shd w:val="clear" w:color="auto" w:fill="FFFFFF"/>
        <w:autoSpaceDE w:val="0"/>
        <w:autoSpaceDN w:val="0"/>
        <w:adjustRightInd w:val="0"/>
        <w:spacing w:after="0" w:line="360" w:lineRule="auto"/>
        <w:ind w:left="142" w:hanging="284"/>
        <w:jc w:val="both"/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</w:pPr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11.</w:t>
      </w:r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ab/>
        <w:t>Русский драматический театр конца XIX - начала XX вв. - М.</w:t>
      </w:r>
      <w:proofErr w:type="gram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:</w:t>
      </w:r>
      <w:proofErr w:type="gram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ГИТИС, 1997. - 284 с. - ISBN 5-7196-0261-5 : 20-00.</w:t>
      </w:r>
    </w:p>
    <w:p w:rsidR="00BC6196" w:rsidRPr="00C50F40" w:rsidRDefault="00BC6196" w:rsidP="00BC6196">
      <w:pPr>
        <w:pStyle w:val="a6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142" w:hanging="284"/>
        <w:jc w:val="both"/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</w:pPr>
      <w:proofErr w:type="spell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Всеволодский-Генгросс</w:t>
      </w:r>
      <w:proofErr w:type="spell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В.Н. История русского театра. </w:t>
      </w:r>
      <w:proofErr w:type="spell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Общ</w:t>
      </w:r>
      <w:proofErr w:type="gram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.р</w:t>
      </w:r>
      <w:proofErr w:type="gram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ед</w:t>
      </w:r>
      <w:proofErr w:type="spell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. </w:t>
      </w:r>
      <w:proofErr w:type="spell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А.В.Луначарского</w:t>
      </w:r>
      <w:proofErr w:type="spell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т.</w:t>
      </w:r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val="en-US" w:eastAsia="ru-RU"/>
        </w:rPr>
        <w:t>I</w:t>
      </w:r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-</w:t>
      </w:r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val="en-US" w:eastAsia="ru-RU"/>
        </w:rPr>
        <w:t>II</w:t>
      </w:r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. Изд. </w:t>
      </w:r>
      <w:proofErr w:type="spell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Теакинопечать</w:t>
      </w:r>
      <w:proofErr w:type="spell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. Л.-М.,1929.</w:t>
      </w:r>
    </w:p>
    <w:p w:rsidR="00BC6196" w:rsidRPr="007C2720" w:rsidRDefault="00BC6196" w:rsidP="00BC6196">
      <w:pPr>
        <w:shd w:val="clear" w:color="auto" w:fill="FFFFFF"/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13</w:t>
      </w:r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.</w:t>
      </w:r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ab/>
        <w:t>Берков, Павел Наумович.</w:t>
      </w:r>
    </w:p>
    <w:p w:rsidR="00BC6196" w:rsidRPr="007C2720" w:rsidRDefault="00BC6196" w:rsidP="00BC6196">
      <w:pPr>
        <w:shd w:val="clear" w:color="auto" w:fill="FFFFFF"/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</w:pPr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  История русской комедии 18 в. / Берков, Павел Наумович ; АН СССР, Ин-т рус</w:t>
      </w:r>
      <w:proofErr w:type="gram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.</w:t>
      </w:r>
      <w:proofErr w:type="gram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</w:t>
      </w:r>
      <w:proofErr w:type="gram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л</w:t>
      </w:r>
      <w:proofErr w:type="gram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ит-</w:t>
      </w:r>
      <w:proofErr w:type="spell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ры</w:t>
      </w:r>
      <w:proofErr w:type="spell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(Пушкинский дом). - Л.</w:t>
      </w:r>
      <w:proofErr w:type="gram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:</w:t>
      </w:r>
      <w:proofErr w:type="gram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Наука, 1977. - 391 с. ; 22 см. - 2-15.</w:t>
      </w:r>
    </w:p>
    <w:p w:rsidR="00BC6196" w:rsidRPr="007C2720" w:rsidRDefault="00BC6196" w:rsidP="00BC6196">
      <w:pPr>
        <w:shd w:val="clear" w:color="auto" w:fill="FFFFFF"/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14</w:t>
      </w:r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.</w:t>
      </w:r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ab/>
      </w:r>
      <w:proofErr w:type="spell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Стрельцова</w:t>
      </w:r>
      <w:proofErr w:type="spell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, Елена Ивановна.</w:t>
      </w:r>
    </w:p>
    <w:p w:rsidR="00BC6196" w:rsidRPr="007C2720" w:rsidRDefault="00BC6196" w:rsidP="00BC6196">
      <w:pPr>
        <w:shd w:val="clear" w:color="auto" w:fill="FFFFFF"/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</w:pPr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  Частный театр в России: От истоков до начала XX века / </w:t>
      </w:r>
      <w:proofErr w:type="spell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Стрельцова</w:t>
      </w:r>
      <w:proofErr w:type="spell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, Елена Ивановна ; М-во культуры РФ, Гос. ин-т искусствознания, Гос. центр</w:t>
      </w:r>
      <w:proofErr w:type="gram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.</w:t>
      </w:r>
      <w:proofErr w:type="gram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</w:t>
      </w:r>
      <w:proofErr w:type="gram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т</w:t>
      </w:r>
      <w:proofErr w:type="gram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еатрал. музей им. </w:t>
      </w:r>
      <w:proofErr w:type="spell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А.А.Бахрушина</w:t>
      </w:r>
      <w:proofErr w:type="spell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. - М. : Изд-во РАТИ-ГИТИС, 2009. - 632,[1] с., [24] л. ил</w:t>
      </w:r>
      <w:proofErr w:type="gram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.</w:t>
      </w:r>
      <w:proofErr w:type="gram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</w:t>
      </w:r>
      <w:proofErr w:type="gram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н</w:t>
      </w:r>
      <w:proofErr w:type="gram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а вкл. : ил. - ISBN 978-5-91328-044-2</w:t>
      </w:r>
      <w:proofErr w:type="gram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:</w:t>
      </w:r>
      <w:proofErr w:type="gram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400-00.</w:t>
      </w:r>
    </w:p>
    <w:p w:rsidR="00BC6196" w:rsidRPr="007C2720" w:rsidRDefault="00BC6196" w:rsidP="00BC6196">
      <w:pPr>
        <w:shd w:val="clear" w:color="auto" w:fill="FFFFFF"/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lastRenderedPageBreak/>
        <w:t>15</w:t>
      </w:r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.</w:t>
      </w:r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ab/>
        <w:t>Хрестоматия по истории русского актерского искусства конца 18-первой половины 19 веков. - СПб</w:t>
      </w:r>
      <w:proofErr w:type="gram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. : </w:t>
      </w:r>
      <w:proofErr w:type="gram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СПб. ГАТИ, 2005. - 298-65.</w:t>
      </w:r>
    </w:p>
    <w:p w:rsidR="00BC6196" w:rsidRPr="007C2720" w:rsidRDefault="00BC6196" w:rsidP="00BC6196">
      <w:pPr>
        <w:shd w:val="clear" w:color="auto" w:fill="FFFFFF"/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16</w:t>
      </w:r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.</w:t>
      </w:r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ab/>
        <w:t>Данилов, Сергей Сергеевич.</w:t>
      </w:r>
    </w:p>
    <w:p w:rsidR="00BC6196" w:rsidRPr="007C2720" w:rsidRDefault="00BC6196" w:rsidP="00BC6196">
      <w:pPr>
        <w:shd w:val="clear" w:color="auto" w:fill="FFFFFF"/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</w:pPr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  Русский драматический театр ХIХ века</w:t>
      </w:r>
      <w:proofErr w:type="gram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:</w:t>
      </w:r>
      <w:proofErr w:type="gram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Учебник для </w:t>
      </w:r>
      <w:proofErr w:type="spell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высш</w:t>
      </w:r>
      <w:proofErr w:type="spell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. театр </w:t>
      </w:r>
      <w:proofErr w:type="spell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учебн</w:t>
      </w:r>
      <w:proofErr w:type="spell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. заведений. Т.2</w:t>
      </w:r>
      <w:proofErr w:type="gram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:</w:t>
      </w:r>
      <w:proofErr w:type="gram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Вторая половина Х</w:t>
      </w:r>
      <w:proofErr w:type="gram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I</w:t>
      </w:r>
      <w:proofErr w:type="gram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Х / Данилов, Сергей Сергеевич, </w:t>
      </w:r>
      <w:proofErr w:type="spell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Потугалова</w:t>
      </w:r>
      <w:proofErr w:type="spell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, Марианна Григорьевна. - Л.</w:t>
      </w:r>
      <w:proofErr w:type="gram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:</w:t>
      </w:r>
      <w:proofErr w:type="gram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Искусство, 1974. - 384 с. 16 л. ил. - 1-28.</w:t>
      </w:r>
    </w:p>
    <w:p w:rsidR="00BC6196" w:rsidRPr="00FA2DB9" w:rsidRDefault="00BC6196" w:rsidP="00BC6196">
      <w:pPr>
        <w:pStyle w:val="a6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</w:pPr>
      <w:proofErr w:type="spellStart"/>
      <w:r w:rsidRPr="00FA2DB9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Кугель</w:t>
      </w:r>
      <w:proofErr w:type="spellEnd"/>
      <w:r w:rsidRPr="00FA2DB9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А. Русские  драматурги, под ред.  В.Ф. Боцяновского. Изд. «Мир», М.,1934.</w:t>
      </w:r>
    </w:p>
    <w:p w:rsidR="00BC6196" w:rsidRPr="00FA2DB9" w:rsidRDefault="00BC6196" w:rsidP="00BC6196">
      <w:pPr>
        <w:pStyle w:val="a6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</w:pPr>
      <w:r w:rsidRPr="00FA2DB9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Морозов П.О. Очерки из истории русской драмы </w:t>
      </w:r>
      <w:r w:rsidRPr="00FA2DB9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val="en-US" w:eastAsia="ru-RU"/>
        </w:rPr>
        <w:t>XVII</w:t>
      </w:r>
      <w:r w:rsidRPr="00FA2DB9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-</w:t>
      </w:r>
      <w:r w:rsidRPr="00FA2DB9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val="en-US" w:eastAsia="ru-RU"/>
        </w:rPr>
        <w:t>XVIII</w:t>
      </w:r>
      <w:r w:rsidRPr="00FA2DB9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столетий. СПБ,1838.</w:t>
      </w:r>
    </w:p>
    <w:p w:rsidR="00BC6196" w:rsidRPr="007C2720" w:rsidRDefault="00BC6196" w:rsidP="00BC6196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142" w:firstLine="0"/>
        <w:contextualSpacing/>
        <w:jc w:val="both"/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</w:pPr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«Русский музыкальный театор.1700-1835гг.»</w:t>
      </w:r>
      <w:proofErr w:type="gramStart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 xml:space="preserve"> ,</w:t>
      </w:r>
      <w:proofErr w:type="gramEnd"/>
      <w:r w:rsidRPr="007C2720">
        <w:rPr>
          <w:rFonts w:ascii="Times New Roman" w:eastAsiaTheme="minorEastAsia" w:hAnsi="Times New Roman" w:cs="Times New Roman"/>
          <w:bCs/>
          <w:color w:val="252525"/>
          <w:sz w:val="28"/>
          <w:szCs w:val="28"/>
          <w:lang w:eastAsia="ru-RU"/>
        </w:rPr>
        <w:t>хрестоматия, сост. С.Л. Гинзбург. .Изд. «Искусство», Л.-М.,1937.</w:t>
      </w:r>
    </w:p>
    <w:p w:rsidR="00BC6196" w:rsidRPr="007C2720" w:rsidRDefault="00BC6196" w:rsidP="00BC6196">
      <w:pPr>
        <w:numPr>
          <w:ilvl w:val="0"/>
          <w:numId w:val="5"/>
        </w:numPr>
        <w:spacing w:after="0" w:line="360" w:lineRule="auto"/>
        <w:ind w:left="142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C2720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История русского драматического театра от его истоков до конца ХХ века» под редакцией Н.С. Пивоварова «ГИТИС» Москва, 2005</w:t>
      </w:r>
    </w:p>
    <w:p w:rsidR="00BC6196" w:rsidRPr="007C2720" w:rsidRDefault="00BC6196" w:rsidP="00BC6196">
      <w:pPr>
        <w:numPr>
          <w:ilvl w:val="0"/>
          <w:numId w:val="5"/>
        </w:numPr>
        <w:spacing w:after="0" w:line="360" w:lineRule="auto"/>
        <w:ind w:left="142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C2720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Театр Анатолия Эфроса. Сб. М., 2001</w:t>
      </w:r>
    </w:p>
    <w:p w:rsidR="00BC6196" w:rsidRPr="007C2720" w:rsidRDefault="00BC6196" w:rsidP="00BC6196">
      <w:pPr>
        <w:numPr>
          <w:ilvl w:val="0"/>
          <w:numId w:val="5"/>
        </w:numPr>
        <w:spacing w:after="0" w:line="360" w:lineRule="auto"/>
        <w:ind w:left="142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C272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Товстоногов Г.А. Зеркало сцены: в 2-х </w:t>
      </w:r>
      <w:proofErr w:type="spellStart"/>
      <w:r w:rsidRPr="007C2720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кН.</w:t>
      </w:r>
      <w:proofErr w:type="spellEnd"/>
      <w:r w:rsidRPr="007C272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Л., 1988</w:t>
      </w:r>
    </w:p>
    <w:p w:rsidR="00BC6196" w:rsidRPr="007C2720" w:rsidRDefault="00BC6196" w:rsidP="00BC6196">
      <w:pPr>
        <w:numPr>
          <w:ilvl w:val="0"/>
          <w:numId w:val="5"/>
        </w:numPr>
        <w:spacing w:after="0" w:line="360" w:lineRule="auto"/>
        <w:ind w:left="142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C272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Хайченко Г. Страницы Истории советского </w:t>
      </w:r>
      <w:proofErr w:type="spellStart"/>
      <w:r w:rsidRPr="007C2720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театра</w:t>
      </w:r>
      <w:proofErr w:type="gramStart"/>
      <w:r w:rsidRPr="007C2720">
        <w:rPr>
          <w:rFonts w:ascii="Times New Roman" w:eastAsiaTheme="minorEastAsia" w:hAnsi="Times New Roman" w:cs="Times New Roman"/>
          <w:sz w:val="28"/>
          <w:szCs w:val="28"/>
          <w:lang w:eastAsia="ru-RU"/>
        </w:rPr>
        <w:t>..</w:t>
      </w:r>
      <w:proofErr w:type="gramEnd"/>
      <w:r w:rsidRPr="007C2720">
        <w:rPr>
          <w:rFonts w:ascii="Times New Roman" w:eastAsiaTheme="minorEastAsia" w:hAnsi="Times New Roman" w:cs="Times New Roman"/>
          <w:sz w:val="28"/>
          <w:szCs w:val="28"/>
          <w:lang w:eastAsia="ru-RU"/>
        </w:rPr>
        <w:t>М</w:t>
      </w:r>
      <w:proofErr w:type="spellEnd"/>
      <w:r w:rsidRPr="007C2720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Искусство 1983</w:t>
      </w:r>
    </w:p>
    <w:p w:rsidR="00BC6196" w:rsidRPr="007C2720" w:rsidRDefault="00BC6196" w:rsidP="00BC6196">
      <w:pPr>
        <w:numPr>
          <w:ilvl w:val="0"/>
          <w:numId w:val="5"/>
        </w:numPr>
        <w:spacing w:after="0" w:line="360" w:lineRule="auto"/>
        <w:ind w:left="142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C2720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Чехов М. Путь актера М. «Согласие» 2000</w:t>
      </w:r>
    </w:p>
    <w:p w:rsidR="00BC6196" w:rsidRPr="007C2720" w:rsidRDefault="00BC6196" w:rsidP="00BC6196">
      <w:pPr>
        <w:widowControl w:val="0"/>
        <w:spacing w:after="0" w:line="360" w:lineRule="auto"/>
        <w:ind w:left="142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5</w:t>
      </w:r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</w:t>
      </w:r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ab/>
      </w:r>
      <w:proofErr w:type="spellStart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Дживелегов</w:t>
      </w:r>
      <w:proofErr w:type="gramStart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,А</w:t>
      </w:r>
      <w:proofErr w:type="gramEnd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.К</w:t>
      </w:r>
      <w:proofErr w:type="spellEnd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.   Итальянская народная комедия / А. К. </w:t>
      </w:r>
      <w:proofErr w:type="spellStart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Дживелегов</w:t>
      </w:r>
      <w:proofErr w:type="spellEnd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 - М.</w:t>
      </w:r>
      <w:proofErr w:type="gramStart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АНСССР, 1962. - 287с. - 0-0.</w:t>
      </w:r>
    </w:p>
    <w:p w:rsidR="00BC6196" w:rsidRPr="007C2720" w:rsidRDefault="00BC6196" w:rsidP="00BC6196">
      <w:pPr>
        <w:widowControl w:val="0"/>
        <w:spacing w:after="0" w:line="360" w:lineRule="auto"/>
        <w:ind w:left="142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26</w:t>
      </w:r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</w:t>
      </w:r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ab/>
        <w:t>Литературные манифесты западноевропейских классицистов : сб. пер. / собр. текстов, вступит</w:t>
      </w:r>
      <w:proofErr w:type="gramStart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татья [с. 5-28] и общ. ред. </w:t>
      </w:r>
      <w:proofErr w:type="spellStart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Н.П.Козловой</w:t>
      </w:r>
      <w:proofErr w:type="spellEnd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 - М.</w:t>
      </w:r>
      <w:proofErr w:type="gramStart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Изд-во МГУ, 1980. - 617 с. ; 22 см. - (Унив. б-ка). - </w:t>
      </w:r>
      <w:proofErr w:type="spellStart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Библиогр</w:t>
      </w:r>
      <w:proofErr w:type="spellEnd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 в примеч.: с. 499-608. - 3-80.</w:t>
      </w:r>
    </w:p>
    <w:p w:rsidR="00BC6196" w:rsidRPr="007C2720" w:rsidRDefault="00BC6196" w:rsidP="00BC6196">
      <w:pPr>
        <w:widowControl w:val="0"/>
        <w:spacing w:after="0" w:line="360" w:lineRule="auto"/>
        <w:ind w:left="142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27</w:t>
      </w:r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</w:t>
      </w:r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ab/>
        <w:t>Литературные манифесты западноевропейских романтиков / собрание текстов, вступит</w:t>
      </w:r>
      <w:proofErr w:type="gramStart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татья, [с. 5-43] и общ. ред. </w:t>
      </w:r>
      <w:proofErr w:type="spellStart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А.С.Дмитриева</w:t>
      </w:r>
      <w:proofErr w:type="spellEnd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 - М.</w:t>
      </w:r>
      <w:proofErr w:type="gramStart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Изд-во МГУ, 1980. - 638 с. ; 22 см. - (Унив. б-ка). - </w:t>
      </w:r>
      <w:proofErr w:type="spellStart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Библиогр</w:t>
      </w:r>
      <w:proofErr w:type="spellEnd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 в примеч.: с. 535-628. - 3-30.</w:t>
      </w:r>
    </w:p>
    <w:p w:rsidR="00BC6196" w:rsidRPr="007C2720" w:rsidRDefault="00BC6196" w:rsidP="00BC6196">
      <w:pPr>
        <w:widowControl w:val="0"/>
        <w:spacing w:after="0" w:line="360" w:lineRule="auto"/>
        <w:ind w:left="142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28</w:t>
      </w:r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КаллистовД.П.Античный</w:t>
      </w:r>
      <w:proofErr w:type="spellEnd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театр</w:t>
      </w:r>
      <w:proofErr w:type="gramStart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.Л</w:t>
      </w:r>
      <w:proofErr w:type="gramEnd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.,1970.</w:t>
      </w:r>
    </w:p>
    <w:p w:rsidR="00BC6196" w:rsidRPr="007C2720" w:rsidRDefault="00BC6196" w:rsidP="00BC6196">
      <w:pPr>
        <w:widowControl w:val="0"/>
        <w:spacing w:after="0" w:line="360" w:lineRule="auto"/>
        <w:ind w:left="142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lastRenderedPageBreak/>
        <w:t>29</w:t>
      </w:r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. Головня </w:t>
      </w:r>
      <w:proofErr w:type="spellStart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В.В.История</w:t>
      </w:r>
      <w:proofErr w:type="spellEnd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античного театра</w:t>
      </w:r>
      <w:proofErr w:type="gramStart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.М</w:t>
      </w:r>
      <w:proofErr w:type="gramEnd"/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.,1972.</w:t>
      </w:r>
    </w:p>
    <w:p w:rsidR="00BC6196" w:rsidRDefault="00BC6196" w:rsidP="00BC6196">
      <w:pPr>
        <w:widowControl w:val="0"/>
        <w:spacing w:after="0" w:line="360" w:lineRule="auto"/>
        <w:ind w:left="142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30</w:t>
      </w:r>
      <w:r w:rsidRPr="007C272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 Ярхо В.Н. Драматургия Эсхила и некоторые проблемы др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евнегреческой трагедии</w:t>
      </w:r>
      <w:proofErr w:type="gramStart"/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.М</w:t>
      </w:r>
      <w:proofErr w:type="gramEnd"/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.,1978.</w:t>
      </w:r>
    </w:p>
    <w:p w:rsidR="00BC6196" w:rsidRPr="00DE2BF7" w:rsidRDefault="00BC6196" w:rsidP="00BC6196">
      <w:pPr>
        <w:widowControl w:val="0"/>
        <w:spacing w:after="0" w:line="360" w:lineRule="auto"/>
        <w:ind w:left="142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BC6196" w:rsidRPr="00DE2BF7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E2BF7">
        <w:rPr>
          <w:rFonts w:ascii="Times New Roman" w:eastAsia="Calibri" w:hAnsi="Times New Roman" w:cs="Times New Roman"/>
          <w:b/>
          <w:sz w:val="28"/>
          <w:szCs w:val="28"/>
        </w:rPr>
        <w:t>6.2. Интернет-ресурсы</w:t>
      </w:r>
    </w:p>
    <w:p w:rsidR="00BC6196" w:rsidRPr="007C2720" w:rsidRDefault="00BC6196" w:rsidP="00BC6196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>Научная электронная библиотека eLIBRARY.RU  - http://www.e-library.ru</w:t>
      </w:r>
    </w:p>
    <w:p w:rsidR="00BC6196" w:rsidRPr="007C2720" w:rsidRDefault="00BC6196" w:rsidP="00BC6196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Образовательный портал ДГУ. Обучающая среда </w:t>
      </w:r>
      <w:proofErr w:type="spellStart"/>
      <w:r w:rsidRPr="007C2720">
        <w:rPr>
          <w:rFonts w:ascii="Times New Roman" w:eastAsia="Calibri" w:hAnsi="Times New Roman" w:cs="Times New Roman"/>
          <w:sz w:val="28"/>
          <w:szCs w:val="28"/>
        </w:rPr>
        <w:t>Moodle</w:t>
      </w:r>
      <w:proofErr w:type="spellEnd"/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 -</w:t>
      </w:r>
      <w:hyperlink r:id="rId22" w:history="1">
        <w:r w:rsidRPr="007C2720">
          <w:rPr>
            <w:rStyle w:val="aa"/>
            <w:rFonts w:eastAsia="Calibri"/>
            <w:sz w:val="28"/>
            <w:szCs w:val="28"/>
          </w:rPr>
          <w:t>http://edu.dgu.ru</w:t>
        </w:r>
      </w:hyperlink>
    </w:p>
    <w:p w:rsidR="00BC6196" w:rsidRPr="007C2720" w:rsidRDefault="00BC6196" w:rsidP="00BC6196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>eLIBRARY.RU[Электронный ресурс]: электронная библиотека / Науч. электрон. б-ка</w:t>
      </w:r>
      <w:proofErr w:type="gramStart"/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. –– </w:t>
      </w:r>
      <w:proofErr w:type="gramEnd"/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Москва, 1999 – . Режим доступа: </w:t>
      </w:r>
      <w:hyperlink r:id="rId23" w:history="1">
        <w:r w:rsidRPr="007C2720">
          <w:rPr>
            <w:rStyle w:val="aa"/>
            <w:rFonts w:eastAsia="Calibri"/>
            <w:sz w:val="28"/>
            <w:szCs w:val="28"/>
          </w:rPr>
          <w:t>https://elibrary.ru/defaultx.asp</w:t>
        </w:r>
      </w:hyperlink>
      <w:r w:rsidRPr="007C272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C6196" w:rsidRPr="007C2720" w:rsidRDefault="00BC6196" w:rsidP="00BC6196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  <w:lang w:val="en-US"/>
        </w:rPr>
        <w:t>IPR</w:t>
      </w: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C2720">
        <w:rPr>
          <w:rFonts w:ascii="Times New Roman" w:eastAsia="Calibri" w:hAnsi="Times New Roman" w:cs="Times New Roman"/>
          <w:sz w:val="28"/>
          <w:szCs w:val="28"/>
          <w:lang w:val="en-US"/>
        </w:rPr>
        <w:t>BOOKS</w:t>
      </w: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: электронно-библиотечная система [база данных] / </w:t>
      </w:r>
      <w:proofErr w:type="spellStart"/>
      <w:r w:rsidRPr="007C2720">
        <w:rPr>
          <w:rFonts w:ascii="Times New Roman" w:eastAsia="Calibri" w:hAnsi="Times New Roman" w:cs="Times New Roman"/>
          <w:sz w:val="28"/>
          <w:szCs w:val="28"/>
        </w:rPr>
        <w:t>Даг.гос</w:t>
      </w:r>
      <w:proofErr w:type="spellEnd"/>
      <w:r w:rsidRPr="007C2720">
        <w:rPr>
          <w:rFonts w:ascii="Times New Roman" w:eastAsia="Calibri" w:hAnsi="Times New Roman" w:cs="Times New Roman"/>
          <w:sz w:val="28"/>
          <w:szCs w:val="28"/>
        </w:rPr>
        <w:t>. ун-т. – Махачкала, – Доступ из сети ДГУ или, после регистрации из сети ун-та, из любой точки, имеющей доступ в интернет. – URL http:// http://www.iprbookshop.ru/366.html</w:t>
      </w:r>
    </w:p>
    <w:p w:rsidR="00BC6196" w:rsidRDefault="00BC6196" w:rsidP="008C6698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Образовательный портал ДГУ </w:t>
      </w:r>
      <w:proofErr w:type="spellStart"/>
      <w:r w:rsidRPr="007C2720">
        <w:rPr>
          <w:rFonts w:ascii="Times New Roman" w:eastAsia="Calibri" w:hAnsi="Times New Roman" w:cs="Times New Roman"/>
          <w:sz w:val="28"/>
          <w:szCs w:val="28"/>
        </w:rPr>
        <w:t>Moodle</w:t>
      </w:r>
      <w:proofErr w:type="spellEnd"/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[Электронный ресурс]: система виртуального обучением: [база данных] / </w:t>
      </w:r>
      <w:proofErr w:type="spellStart"/>
      <w:r w:rsidRPr="007C2720">
        <w:rPr>
          <w:rFonts w:ascii="Times New Roman" w:eastAsia="Calibri" w:hAnsi="Times New Roman" w:cs="Times New Roman"/>
          <w:sz w:val="28"/>
          <w:szCs w:val="28"/>
        </w:rPr>
        <w:t>Даг</w:t>
      </w:r>
      <w:proofErr w:type="gramStart"/>
      <w:r w:rsidRPr="007C2720">
        <w:rPr>
          <w:rFonts w:ascii="Times New Roman" w:eastAsia="Calibri" w:hAnsi="Times New Roman" w:cs="Times New Roman"/>
          <w:sz w:val="28"/>
          <w:szCs w:val="28"/>
        </w:rPr>
        <w:t>.г</w:t>
      </w:r>
      <w:proofErr w:type="gramEnd"/>
      <w:r w:rsidRPr="007C2720">
        <w:rPr>
          <w:rFonts w:ascii="Times New Roman" w:eastAsia="Calibri" w:hAnsi="Times New Roman" w:cs="Times New Roman"/>
          <w:sz w:val="28"/>
          <w:szCs w:val="28"/>
        </w:rPr>
        <w:t>ос</w:t>
      </w:r>
      <w:proofErr w:type="spellEnd"/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. ун-т. – Махачкала, </w:t>
      </w:r>
      <w:proofErr w:type="gramStart"/>
      <w:r w:rsidRPr="007C2720">
        <w:rPr>
          <w:rFonts w:ascii="Times New Roman" w:eastAsia="Calibri" w:hAnsi="Times New Roman" w:cs="Times New Roman"/>
          <w:sz w:val="28"/>
          <w:szCs w:val="28"/>
        </w:rPr>
        <w:t>г</w:t>
      </w:r>
      <w:proofErr w:type="gramEnd"/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C6196" w:rsidRPr="007C2720" w:rsidRDefault="00BC6196" w:rsidP="00BC6196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– Доступ из сети ДГУ или, после регистрации из сети ун-та, из любой точки, имеющей доступ в интернет. – URL: </w:t>
      </w:r>
      <w:hyperlink r:id="rId24" w:history="1">
        <w:r w:rsidRPr="007C2720">
          <w:rPr>
            <w:rStyle w:val="aa"/>
            <w:rFonts w:eastAsia="Calibri"/>
            <w:sz w:val="28"/>
            <w:szCs w:val="28"/>
          </w:rPr>
          <w:t>http://edu.dgu.ru/my/</w:t>
        </w:r>
      </w:hyperlink>
    </w:p>
    <w:p w:rsidR="00BC6196" w:rsidRPr="007C2720" w:rsidRDefault="00BC6196" w:rsidP="00BC6196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>Электронный каталог НБ ДГ</w:t>
      </w:r>
      <w:proofErr w:type="gramStart"/>
      <w:r w:rsidRPr="007C2720">
        <w:rPr>
          <w:rFonts w:ascii="Times New Roman" w:eastAsia="Calibri" w:hAnsi="Times New Roman" w:cs="Times New Roman"/>
          <w:sz w:val="28"/>
          <w:szCs w:val="28"/>
        </w:rPr>
        <w:t>У[</w:t>
      </w:r>
      <w:proofErr w:type="gramEnd"/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Электронный ресурс]: база данных содержит сведения о всех видах лит, поступающих в фонд НБ ДГУ/Дагестанский гос. ун-т. – Махачкала, 2010 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C2720">
        <w:rPr>
          <w:rFonts w:ascii="Times New Roman" w:eastAsia="Calibri" w:hAnsi="Times New Roman" w:cs="Times New Roman"/>
          <w:b/>
          <w:sz w:val="28"/>
          <w:szCs w:val="28"/>
        </w:rPr>
        <w:t xml:space="preserve">7. Материально-техническое обеспечение государственной итоговой аттестации 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>Государственная  итоговая аттестация  проводится  на сцене актового зала или на сцене государственных театров,  соответствующих требованиям для проведения государственного экзамена в  форме</w:t>
      </w:r>
      <w:r w:rsidRPr="007C272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7C2720">
        <w:rPr>
          <w:rFonts w:ascii="Times New Roman" w:eastAsia="Calibri" w:hAnsi="Times New Roman" w:cs="Times New Roman"/>
          <w:sz w:val="28"/>
          <w:szCs w:val="28"/>
        </w:rPr>
        <w:t>показа спектакля.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lastRenderedPageBreak/>
        <w:t>Для проведения защиты выпускных квалификационных работ используется  учебная аудитория, а так же  сценическая площадка с необходимым реквизитом и оформлением.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C2720">
        <w:rPr>
          <w:rFonts w:ascii="Times New Roman" w:eastAsia="Calibri" w:hAnsi="Times New Roman" w:cs="Times New Roman"/>
          <w:b/>
          <w:sz w:val="28"/>
          <w:szCs w:val="28"/>
        </w:rPr>
        <w:t xml:space="preserve">8. Оценочные критерии для проведения государственной итоговой аттестации 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C2720">
        <w:rPr>
          <w:rFonts w:ascii="Times New Roman" w:eastAsia="Calibri" w:hAnsi="Times New Roman" w:cs="Times New Roman"/>
          <w:b/>
          <w:i/>
          <w:sz w:val="28"/>
          <w:szCs w:val="28"/>
        </w:rPr>
        <w:t>8.1. Оценочные критерии на государственном экзамен</w:t>
      </w:r>
      <w:proofErr w:type="gramStart"/>
      <w:r w:rsidRPr="007C2720">
        <w:rPr>
          <w:rFonts w:ascii="Times New Roman" w:eastAsia="Calibri" w:hAnsi="Times New Roman" w:cs="Times New Roman"/>
          <w:b/>
          <w:i/>
          <w:sz w:val="28"/>
          <w:szCs w:val="28"/>
        </w:rPr>
        <w:t>е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(</w:t>
      </w:r>
      <w:proofErr w:type="gramEnd"/>
      <w:r>
        <w:rPr>
          <w:rFonts w:ascii="Times New Roman" w:eastAsia="Calibri" w:hAnsi="Times New Roman" w:cs="Times New Roman"/>
          <w:b/>
          <w:i/>
          <w:sz w:val="28"/>
          <w:szCs w:val="28"/>
        </w:rPr>
        <w:t>не предусмотрен)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C2720">
        <w:rPr>
          <w:rFonts w:ascii="Times New Roman" w:eastAsia="Calibri" w:hAnsi="Times New Roman" w:cs="Times New Roman"/>
          <w:b/>
          <w:i/>
          <w:sz w:val="28"/>
          <w:szCs w:val="28"/>
        </w:rPr>
        <w:t>8.2. Оценочные критерии выпускной квалификационной работы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Оценка результата защиты выпускной квалификационной работы производится по следующим критериям: 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• актуальность </w:t>
      </w:r>
      <w:r>
        <w:rPr>
          <w:rFonts w:ascii="Times New Roman" w:eastAsia="Calibri" w:hAnsi="Times New Roman" w:cs="Times New Roman"/>
          <w:sz w:val="28"/>
          <w:szCs w:val="28"/>
        </w:rPr>
        <w:t>выбранного репертуара</w:t>
      </w: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>• практическая значимость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исполняемых ролей</w:t>
      </w: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• самостоятельность, творческий характер изучения </w:t>
      </w:r>
      <w:r>
        <w:rPr>
          <w:rFonts w:ascii="Times New Roman" w:eastAsia="Calibri" w:hAnsi="Times New Roman" w:cs="Times New Roman"/>
          <w:sz w:val="28"/>
          <w:szCs w:val="28"/>
        </w:rPr>
        <w:t>драматургии</w:t>
      </w: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• обоснованность сделанных автором выводов и предложений; 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• соответствие содержания </w:t>
      </w:r>
      <w:r>
        <w:rPr>
          <w:rFonts w:ascii="Times New Roman" w:eastAsia="Calibri" w:hAnsi="Times New Roman" w:cs="Times New Roman"/>
          <w:sz w:val="28"/>
          <w:szCs w:val="28"/>
        </w:rPr>
        <w:t>драматургического материала с трактовкой образов</w:t>
      </w: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• глубина раскрытия </w:t>
      </w:r>
      <w:r>
        <w:rPr>
          <w:rFonts w:ascii="Times New Roman" w:eastAsia="Calibri" w:hAnsi="Times New Roman" w:cs="Times New Roman"/>
          <w:sz w:val="28"/>
          <w:szCs w:val="28"/>
        </w:rPr>
        <w:t>произведения</w:t>
      </w: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• </w:t>
      </w:r>
      <w:r>
        <w:rPr>
          <w:rFonts w:ascii="Times New Roman" w:eastAsia="Calibri" w:hAnsi="Times New Roman" w:cs="Times New Roman"/>
          <w:sz w:val="28"/>
          <w:szCs w:val="28"/>
        </w:rPr>
        <w:t>использование профессиональной оценки выбранного произведения.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>Обобщённая оценка защиты выпускной квалификационной работы определяется с учётом отзыва руководителя и оценки рецензента (при наличии).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Результаты защиты ВКР оцениваются по системе: 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• оценка «отлично» выставляется за глубокое раскрытие темы, качественное оформление работы, содержательность доклада и презентации; 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• оценка «хорошо» выставляется при соответствии вышеперечисленным критериям, но при наличии в содержании работы и её оформлении небольших недочётов или недостатков в представлении результатов к защите; 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• оценка «удовлетворительно» выставляется за неполное раскрытие темы, выводов и предложений, носящих общий характер, отсутствие наглядного представления работы и затруднения при ответах на вопросы; </w:t>
      </w:r>
    </w:p>
    <w:p w:rsidR="00BC6196" w:rsidRDefault="00BC6196" w:rsidP="00EB318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>• оценка «неудовлетворительно» выставляется за слабое и неполное раскрытие темы, несамостоятельность изложения материала, выводы и предложения, носящие общий характер, отсутствие наглядного представления работы и ответов на вопросы.</w:t>
      </w:r>
    </w:p>
    <w:p w:rsidR="00434003" w:rsidRDefault="00434003" w:rsidP="00BC619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6196" w:rsidRPr="007C2720" w:rsidRDefault="00BC6196" w:rsidP="00BC6196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7C2720">
        <w:rPr>
          <w:rFonts w:ascii="Times New Roman" w:eastAsia="Calibri" w:hAnsi="Times New Roman" w:cs="Times New Roman"/>
          <w:b/>
          <w:i/>
          <w:sz w:val="28"/>
          <w:szCs w:val="28"/>
        </w:rPr>
        <w:t>8.3. Оценочные средства государственной итоговой аттестации</w:t>
      </w:r>
    </w:p>
    <w:p w:rsidR="00BC6196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>Показатели достижения результатов обучения при прохождении государственной итоговой аттестации, обеспечивающие определение соответствия (или несоответствия) индивидуальных результатов государственной итоговой аттестации студента поставленным целям и задачам (основным показателям оценки результатов итоговой аттестации) и компетенциям, приведены в таблице.</w:t>
      </w:r>
    </w:p>
    <w:p w:rsidR="008C6698" w:rsidRPr="008C6698" w:rsidRDefault="008C6698" w:rsidP="008C6698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66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Универсальные компетенции выпускников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985"/>
        <w:gridCol w:w="2693"/>
        <w:gridCol w:w="2029"/>
      </w:tblGrid>
      <w:tr w:rsidR="008C6698" w:rsidRPr="008C6698" w:rsidTr="008C669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698" w:rsidRPr="008C6698" w:rsidRDefault="008C6698" w:rsidP="008C669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категории (группы) универсальных компетенций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698" w:rsidRPr="008C6698" w:rsidRDefault="008C6698" w:rsidP="008C669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 и наименование универсальной компетенции выпускника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698" w:rsidRPr="008C6698" w:rsidRDefault="008C6698" w:rsidP="008C669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 и наименование индикатора достижения универсальной компетенции выпускника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698" w:rsidRPr="008C6698" w:rsidRDefault="008C6698" w:rsidP="008C669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Сформированные компетенции и показатели оценки результатов</w:t>
            </w:r>
          </w:p>
        </w:tc>
      </w:tr>
      <w:tr w:rsidR="00766220" w:rsidRPr="008C6698" w:rsidTr="008C6698">
        <w:trPr>
          <w:trHeight w:val="75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220" w:rsidRPr="008C6698" w:rsidRDefault="00766220" w:rsidP="008C669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Системное и критическое мышление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220" w:rsidRPr="008C6698" w:rsidRDefault="00766220" w:rsidP="008C669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УК-1.Способен осуществлять поиск, критический анализ проблемных ситуаций на основе системного подхода вырабатывать стратегию действий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220" w:rsidRPr="008C6698" w:rsidRDefault="00766220" w:rsidP="008C669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УК-1.1</w:t>
            </w:r>
            <w:r w:rsidRPr="008C6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Анализирует проблемную ситуацию как систему, выявляя ее составляющие и связи между ними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220" w:rsidRPr="00EB318C" w:rsidRDefault="00766220">
            <w:pPr>
              <w:rPr>
                <w:i/>
              </w:rPr>
            </w:pPr>
            <w:r w:rsidRPr="00EB318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Подготовка и защита ВКР</w:t>
            </w:r>
          </w:p>
        </w:tc>
      </w:tr>
      <w:tr w:rsidR="00FB26F4" w:rsidRPr="008C6698" w:rsidTr="00FB26F4">
        <w:trPr>
          <w:trHeight w:val="254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6F4" w:rsidRPr="00FB26F4" w:rsidRDefault="00FB26F4" w:rsidP="00FB26F4">
            <w:pPr>
              <w:spacing w:after="0"/>
              <w:rPr>
                <w:i/>
              </w:rPr>
            </w:pPr>
            <w:r w:rsidRPr="00FB26F4">
              <w:rPr>
                <w:i/>
              </w:rPr>
              <w:lastRenderedPageBreak/>
              <w:t>Разработка и реализация проектов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6F4" w:rsidRPr="00FB26F4" w:rsidRDefault="00FB26F4" w:rsidP="00FB26F4">
            <w:pPr>
              <w:spacing w:after="0"/>
              <w:rPr>
                <w:i/>
              </w:rPr>
            </w:pPr>
            <w:r w:rsidRPr="00FB26F4">
              <w:rPr>
                <w:i/>
              </w:rPr>
              <w:t>УК-2. Способен управлять проектом на всех этапах его жизненного цикла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6F4" w:rsidRPr="00FB26F4" w:rsidRDefault="00FB26F4" w:rsidP="00FB26F4">
            <w:pPr>
              <w:spacing w:after="0"/>
              <w:rPr>
                <w:i/>
              </w:rPr>
            </w:pPr>
            <w:r w:rsidRPr="00FB26F4">
              <w:rPr>
                <w:i/>
              </w:rPr>
              <w:t>УК-2.1. Разрабатывает и</w:t>
            </w:r>
          </w:p>
          <w:p w:rsidR="00FB26F4" w:rsidRPr="00FB26F4" w:rsidRDefault="00FB26F4" w:rsidP="00FB26F4">
            <w:pPr>
              <w:spacing w:after="0"/>
              <w:rPr>
                <w:i/>
              </w:rPr>
            </w:pPr>
            <w:r w:rsidRPr="00FB26F4">
              <w:rPr>
                <w:i/>
              </w:rPr>
              <w:t>содержательно</w:t>
            </w:r>
          </w:p>
          <w:p w:rsidR="00FB26F4" w:rsidRPr="00FB26F4" w:rsidRDefault="00FB26F4" w:rsidP="00FB26F4">
            <w:pPr>
              <w:spacing w:after="0"/>
              <w:rPr>
                <w:i/>
              </w:rPr>
            </w:pPr>
            <w:r w:rsidRPr="00FB26F4">
              <w:rPr>
                <w:i/>
              </w:rPr>
              <w:t>аргументирует стратегию</w:t>
            </w:r>
          </w:p>
          <w:p w:rsidR="00FB26F4" w:rsidRPr="00FB26F4" w:rsidRDefault="00FB26F4" w:rsidP="00FB26F4">
            <w:pPr>
              <w:spacing w:after="0"/>
              <w:rPr>
                <w:i/>
              </w:rPr>
            </w:pPr>
            <w:proofErr w:type="gramStart"/>
            <w:r w:rsidRPr="00FB26F4">
              <w:rPr>
                <w:i/>
              </w:rPr>
              <w:t>решения проблемной ситуации</w:t>
            </w:r>
            <w:proofErr w:type="gramEnd"/>
            <w:r w:rsidRPr="00FB26F4">
              <w:rPr>
                <w:i/>
              </w:rPr>
              <w:t xml:space="preserve"> на основе системного и</w:t>
            </w:r>
          </w:p>
          <w:p w:rsidR="00FB26F4" w:rsidRPr="00FB26F4" w:rsidRDefault="00FB26F4" w:rsidP="00FB26F4">
            <w:pPr>
              <w:spacing w:after="0"/>
              <w:rPr>
                <w:i/>
              </w:rPr>
            </w:pPr>
            <w:r w:rsidRPr="00FB26F4">
              <w:rPr>
                <w:i/>
              </w:rPr>
              <w:t>междисциплинарных подходов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6F4" w:rsidRPr="00EB318C" w:rsidRDefault="00FB26F4" w:rsidP="00FB26F4">
            <w:pPr>
              <w:spacing w:after="0"/>
              <w:rPr>
                <w:i/>
              </w:rPr>
            </w:pPr>
            <w:r w:rsidRPr="00EB318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Подготовка и защита ВКР</w:t>
            </w:r>
          </w:p>
        </w:tc>
      </w:tr>
      <w:tr w:rsidR="00FB26F4" w:rsidRPr="008C6698" w:rsidTr="008C6698">
        <w:trPr>
          <w:trHeight w:val="254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6F4" w:rsidRPr="008C6698" w:rsidRDefault="00FB26F4" w:rsidP="008C669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C669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Командная работа и лидерство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6F4" w:rsidRPr="008C6698" w:rsidRDefault="00FB26F4" w:rsidP="008C669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C669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УК-3. </w:t>
            </w:r>
            <w:proofErr w:type="gramStart"/>
            <w:r w:rsidRPr="008C669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Способен</w:t>
            </w:r>
            <w:proofErr w:type="gramEnd"/>
            <w:r w:rsidRPr="008C669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организовывать и руководить работой команды, вырабатывая командную стратегию для достижения поставленной цели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6F4" w:rsidRPr="008C6698" w:rsidRDefault="00FB26F4" w:rsidP="008C669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УК-3.1.</w:t>
            </w:r>
            <w:r w:rsidRPr="008C6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Способность к работе в коллективе, в том числе и над междисциплинарными, инновационными проектами, способностью лидера группы формировать цели команды, принимать решения в ситуациях риска, учитывая цену ошибки, вести обучение и оказывать помощь сотрудникам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6F4" w:rsidRPr="00EB318C" w:rsidRDefault="00FB26F4">
            <w:pPr>
              <w:rPr>
                <w:i/>
              </w:rPr>
            </w:pPr>
            <w:r w:rsidRPr="00EB318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Подготовка и защита ВКР</w:t>
            </w:r>
          </w:p>
        </w:tc>
      </w:tr>
      <w:tr w:rsidR="00FB26F4" w:rsidRPr="008C6698" w:rsidTr="008C6698">
        <w:trPr>
          <w:trHeight w:val="306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6F4" w:rsidRPr="00FB26F4" w:rsidRDefault="00FB26F4" w:rsidP="006072E5">
            <w:pPr>
              <w:rPr>
                <w:rFonts w:eastAsia="Calibri"/>
                <w:i/>
              </w:rPr>
            </w:pPr>
            <w:r w:rsidRPr="00FB26F4">
              <w:rPr>
                <w:rFonts w:eastAsia="Calibri"/>
                <w:i/>
              </w:rPr>
              <w:t xml:space="preserve">Коммуникация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6F4" w:rsidRPr="00FB26F4" w:rsidRDefault="00FB26F4" w:rsidP="006072E5">
            <w:pPr>
              <w:rPr>
                <w:rFonts w:eastAsia="Calibri"/>
                <w:i/>
              </w:rPr>
            </w:pPr>
            <w:r w:rsidRPr="00FB26F4">
              <w:rPr>
                <w:rFonts w:eastAsia="Calibri"/>
                <w:i/>
              </w:rPr>
              <w:t>УК-4. Способен применять современные коммуникативные технологии, в том числе на иностранно</w:t>
            </w:r>
            <w:proofErr w:type="gramStart"/>
            <w:r w:rsidRPr="00FB26F4">
              <w:rPr>
                <w:rFonts w:eastAsia="Calibri"/>
                <w:i/>
              </w:rPr>
              <w:t>м(</w:t>
            </w:r>
            <w:proofErr w:type="spellStart"/>
            <w:proofErr w:type="gramEnd"/>
            <w:r w:rsidRPr="00FB26F4">
              <w:rPr>
                <w:rFonts w:eastAsia="Calibri"/>
                <w:i/>
              </w:rPr>
              <w:t>ых</w:t>
            </w:r>
            <w:proofErr w:type="spellEnd"/>
            <w:r w:rsidRPr="00FB26F4">
              <w:rPr>
                <w:rFonts w:eastAsia="Calibri"/>
                <w:i/>
              </w:rPr>
              <w:t>) языке(ах), для академического и профессионального взаимодействия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6F4" w:rsidRPr="00FB26F4" w:rsidRDefault="00FB26F4" w:rsidP="006072E5">
            <w:pPr>
              <w:rPr>
                <w:i/>
              </w:rPr>
            </w:pPr>
            <w:r w:rsidRPr="00FB26F4">
              <w:rPr>
                <w:i/>
              </w:rPr>
              <w:t xml:space="preserve">УК-4.1. Способность к коммуникации в устной и письменной </w:t>
            </w:r>
            <w:proofErr w:type="gramStart"/>
            <w:r w:rsidRPr="00FB26F4">
              <w:rPr>
                <w:i/>
              </w:rPr>
              <w:t>формах</w:t>
            </w:r>
            <w:proofErr w:type="gramEnd"/>
            <w:r w:rsidRPr="00FB26F4">
              <w:rPr>
                <w:i/>
              </w:rPr>
              <w:t xml:space="preserve"> на русском и иностранном языках для решения задач академического и профессионального взаимодействия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6F4" w:rsidRPr="00EB318C" w:rsidRDefault="00FB26F4">
            <w:pPr>
              <w:rPr>
                <w:i/>
              </w:rPr>
            </w:pPr>
            <w:r w:rsidRPr="00EB318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Подготовка и защита ВКР</w:t>
            </w:r>
          </w:p>
        </w:tc>
      </w:tr>
      <w:tr w:rsidR="00FB26F4" w:rsidRPr="008C6698" w:rsidTr="008C6698">
        <w:trPr>
          <w:trHeight w:val="183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6F4" w:rsidRPr="00FB26F4" w:rsidRDefault="00FB26F4" w:rsidP="006072E5">
            <w:pPr>
              <w:rPr>
                <w:rFonts w:eastAsia="Calibri"/>
                <w:i/>
              </w:rPr>
            </w:pPr>
            <w:r w:rsidRPr="00FB26F4">
              <w:rPr>
                <w:rFonts w:eastAsia="Calibri"/>
                <w:i/>
              </w:rPr>
              <w:t>Межкультурное взаимодействие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6F4" w:rsidRPr="00FB26F4" w:rsidRDefault="00FB26F4" w:rsidP="006072E5">
            <w:pPr>
              <w:rPr>
                <w:rFonts w:eastAsia="Calibri"/>
                <w:i/>
              </w:rPr>
            </w:pPr>
            <w:r w:rsidRPr="00FB26F4">
              <w:rPr>
                <w:rFonts w:eastAsia="Calibri"/>
                <w:i/>
              </w:rPr>
              <w:t xml:space="preserve">УК-5. </w:t>
            </w:r>
            <w:proofErr w:type="gramStart"/>
            <w:r w:rsidRPr="00FB26F4">
              <w:rPr>
                <w:rFonts w:eastAsia="Calibri"/>
                <w:i/>
              </w:rPr>
              <w:t>Способен</w:t>
            </w:r>
            <w:proofErr w:type="gramEnd"/>
            <w:r w:rsidRPr="00FB26F4">
              <w:rPr>
                <w:rFonts w:eastAsia="Calibri"/>
                <w:i/>
              </w:rPr>
              <w:t xml:space="preserve"> анализировать и учитывать разнообразие культур в процессе межкультурного взаимодействия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6F4" w:rsidRPr="00FB26F4" w:rsidRDefault="00FB26F4" w:rsidP="006072E5">
            <w:pPr>
              <w:rPr>
                <w:i/>
              </w:rPr>
            </w:pPr>
            <w:r w:rsidRPr="00FB26F4">
              <w:rPr>
                <w:i/>
              </w:rPr>
              <w:t>УК-5.1. Способность к коммуникации для решения задач межличностного и межкультурного взаимодействия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6F4" w:rsidRPr="00EB318C" w:rsidRDefault="00FB26F4">
            <w:pPr>
              <w:rPr>
                <w:i/>
              </w:rPr>
            </w:pPr>
            <w:r w:rsidRPr="00EB318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Подготовка и защита ВКР</w:t>
            </w:r>
          </w:p>
        </w:tc>
      </w:tr>
      <w:tr w:rsidR="00FB26F4" w:rsidRPr="008C6698" w:rsidTr="008C6698">
        <w:trPr>
          <w:trHeight w:val="306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26F4" w:rsidRPr="00FB26F4" w:rsidRDefault="00FB26F4" w:rsidP="006072E5">
            <w:pPr>
              <w:rPr>
                <w:i/>
              </w:rPr>
            </w:pPr>
            <w:r w:rsidRPr="00FB26F4">
              <w:rPr>
                <w:rFonts w:eastAsia="Calibri"/>
                <w:i/>
              </w:rPr>
              <w:lastRenderedPageBreak/>
              <w:t xml:space="preserve">Самоорганизация и саморазвитие (в том числе </w:t>
            </w:r>
            <w:proofErr w:type="spellStart"/>
            <w:r w:rsidRPr="00FB26F4">
              <w:rPr>
                <w:rFonts w:eastAsia="Calibri"/>
                <w:i/>
              </w:rPr>
              <w:t>здровьесбржение</w:t>
            </w:r>
            <w:proofErr w:type="spellEnd"/>
            <w:r w:rsidRPr="00FB26F4">
              <w:rPr>
                <w:rFonts w:eastAsia="Calibri"/>
                <w:i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6F4" w:rsidRPr="00FB26F4" w:rsidRDefault="00FB26F4" w:rsidP="006072E5">
            <w:pPr>
              <w:rPr>
                <w:rFonts w:eastAsia="Calibri"/>
                <w:i/>
              </w:rPr>
            </w:pPr>
            <w:r w:rsidRPr="00FB26F4">
              <w:rPr>
                <w:rFonts w:eastAsia="Calibri"/>
                <w:i/>
              </w:rPr>
              <w:t>УК-6. Способен определять и реализовывать приоритеты собственной деятельности и способы ее совершенствования на основе самооценки и образования в течени</w:t>
            </w:r>
            <w:proofErr w:type="gramStart"/>
            <w:r w:rsidRPr="00FB26F4">
              <w:rPr>
                <w:rFonts w:eastAsia="Calibri"/>
                <w:i/>
              </w:rPr>
              <w:t>и</w:t>
            </w:r>
            <w:proofErr w:type="gramEnd"/>
            <w:r w:rsidRPr="00FB26F4">
              <w:rPr>
                <w:rFonts w:eastAsia="Calibri"/>
                <w:i/>
              </w:rPr>
              <w:t xml:space="preserve"> всей жизни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26F4" w:rsidRPr="00FB26F4" w:rsidRDefault="00FB26F4" w:rsidP="006072E5">
            <w:pPr>
              <w:rPr>
                <w:i/>
              </w:rPr>
            </w:pPr>
            <w:r w:rsidRPr="00FB26F4">
              <w:rPr>
                <w:i/>
              </w:rPr>
              <w:t>УК-6.1.Понимание значимости своей будущей профессии, готовность к саморазвитию, самореализации, использованию творческого потенциала.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26F4" w:rsidRPr="00EB318C" w:rsidRDefault="00FB26F4">
            <w:pPr>
              <w:rPr>
                <w:i/>
              </w:rPr>
            </w:pPr>
            <w:r w:rsidRPr="00EB318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Подготовка и защита ВКР</w:t>
            </w:r>
          </w:p>
        </w:tc>
      </w:tr>
      <w:tr w:rsidR="00FB26F4" w:rsidRPr="008C6698" w:rsidTr="00434003">
        <w:trPr>
          <w:trHeight w:val="2858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6F4" w:rsidRPr="00FB26F4" w:rsidRDefault="00FB26F4" w:rsidP="008C6698">
            <w:pPr>
              <w:widowControl w:val="0"/>
              <w:spacing w:after="0" w:line="240" w:lineRule="auto"/>
              <w:ind w:firstLine="40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6F4" w:rsidRPr="00FB26F4" w:rsidRDefault="00FB26F4" w:rsidP="008C669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B26F4">
              <w:rPr>
                <w:rFonts w:eastAsia="Calibri"/>
                <w:i/>
              </w:rPr>
              <w:t>УК-7.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26F4" w:rsidRPr="00FB26F4" w:rsidRDefault="00FB26F4" w:rsidP="008C669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B26F4">
              <w:rPr>
                <w:i/>
              </w:rPr>
              <w:t>УК-7.1. Способность поддерживать должный уровень физической подготовленность для обеспечения полноценной социальной и профессиональной деятельности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26F4" w:rsidRPr="00EB318C" w:rsidRDefault="00FB26F4">
            <w:pPr>
              <w:rPr>
                <w:i/>
              </w:rPr>
            </w:pPr>
            <w:r w:rsidRPr="00EB318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Подготовка и защита ВКР</w:t>
            </w:r>
          </w:p>
        </w:tc>
      </w:tr>
      <w:tr w:rsidR="00FB26F4" w:rsidRPr="008C6698" w:rsidTr="00FB26F4">
        <w:trPr>
          <w:trHeight w:val="84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6F4" w:rsidRPr="00FB26F4" w:rsidRDefault="00FB26F4" w:rsidP="006072E5">
            <w:pPr>
              <w:rPr>
                <w:rFonts w:eastAsia="Calibri"/>
                <w:i/>
              </w:rPr>
            </w:pPr>
            <w:r w:rsidRPr="00FB26F4">
              <w:rPr>
                <w:rFonts w:eastAsia="Calibri"/>
                <w:i/>
              </w:rPr>
              <w:t>Безопасность жизнедеятельности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6F4" w:rsidRPr="00FB26F4" w:rsidRDefault="00FB26F4" w:rsidP="006072E5">
            <w:pPr>
              <w:rPr>
                <w:rFonts w:eastAsia="Calibri"/>
                <w:i/>
              </w:rPr>
            </w:pPr>
            <w:r w:rsidRPr="00FB26F4">
              <w:rPr>
                <w:rFonts w:eastAsia="Calibri"/>
                <w:i/>
              </w:rPr>
              <w:t>УК-8. Способен создавать и поддерживать в повседневной жизни и профессиональной деятельности безопасные условия жизнедеятельности для сохранения природной среды, обеспечение устойчивого развития общества</w:t>
            </w:r>
            <w:proofErr w:type="gramStart"/>
            <w:r w:rsidRPr="00FB26F4">
              <w:rPr>
                <w:rFonts w:eastAsia="Calibri"/>
                <w:i/>
              </w:rPr>
              <w:t xml:space="preserve"> ,</w:t>
            </w:r>
            <w:proofErr w:type="gramEnd"/>
            <w:r w:rsidRPr="00FB26F4">
              <w:rPr>
                <w:rFonts w:eastAsia="Calibri"/>
                <w:i/>
              </w:rPr>
              <w:t>в том числе при угрозе и возникновении чрезвычайных ситуаций и военных конфликтов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6F4" w:rsidRPr="00FB26F4" w:rsidRDefault="00FB26F4" w:rsidP="006072E5">
            <w:pPr>
              <w:rPr>
                <w:i/>
              </w:rPr>
            </w:pPr>
            <w:r w:rsidRPr="00FB26F4">
              <w:rPr>
                <w:i/>
              </w:rPr>
              <w:t>УК-8.1.Способность  использовать приёмы оказания первой помощи, методы защиты в условиях чрезвычайных ситуаций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6F4" w:rsidRPr="00EB318C" w:rsidRDefault="00FB26F4">
            <w:pPr>
              <w:rPr>
                <w:i/>
              </w:rPr>
            </w:pPr>
            <w:r w:rsidRPr="00EB318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Подготовка и защита ВКР</w:t>
            </w:r>
          </w:p>
        </w:tc>
      </w:tr>
      <w:tr w:rsidR="00FB26F4" w:rsidRPr="00FB26F4" w:rsidTr="00FB26F4">
        <w:trPr>
          <w:trHeight w:val="84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6F4" w:rsidRPr="00FB26F4" w:rsidRDefault="00FB26F4" w:rsidP="006072E5">
            <w:pPr>
              <w:rPr>
                <w:rFonts w:eastAsia="Calibri"/>
                <w:i/>
              </w:rPr>
            </w:pPr>
            <w:r w:rsidRPr="00FB26F4">
              <w:rPr>
                <w:rFonts w:eastAsia="Calibri"/>
                <w:i/>
              </w:rPr>
              <w:lastRenderedPageBreak/>
              <w:t xml:space="preserve">Экономическая </w:t>
            </w:r>
            <w:proofErr w:type="gramStart"/>
            <w:r w:rsidRPr="00FB26F4">
              <w:rPr>
                <w:rFonts w:eastAsia="Calibri"/>
                <w:i/>
              </w:rPr>
              <w:t>культура</w:t>
            </w:r>
            <w:proofErr w:type="gramEnd"/>
            <w:r w:rsidRPr="00FB26F4">
              <w:rPr>
                <w:rFonts w:eastAsia="Calibri"/>
                <w:i/>
              </w:rPr>
              <w:t xml:space="preserve"> в том числе финансовая грамотность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6F4" w:rsidRPr="00FB26F4" w:rsidRDefault="00FB26F4" w:rsidP="006072E5">
            <w:pPr>
              <w:rPr>
                <w:rFonts w:eastAsia="Calibri"/>
                <w:i/>
              </w:rPr>
            </w:pPr>
            <w:r w:rsidRPr="00FB26F4">
              <w:rPr>
                <w:rFonts w:eastAsia="Calibri"/>
                <w:i/>
              </w:rPr>
              <w:t xml:space="preserve">УК-9. </w:t>
            </w:r>
            <w:proofErr w:type="gramStart"/>
            <w:r w:rsidRPr="00FB26F4">
              <w:rPr>
                <w:rFonts w:eastAsia="Calibri"/>
                <w:i/>
              </w:rPr>
              <w:t>Способен</w:t>
            </w:r>
            <w:proofErr w:type="gramEnd"/>
            <w:r w:rsidRPr="00FB26F4">
              <w:rPr>
                <w:rFonts w:eastAsia="Calibri"/>
                <w:i/>
              </w:rPr>
              <w:t xml:space="preserve"> принимать обоснованные экономические решения в различных областях жизнедеятельности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6F4" w:rsidRPr="00FB26F4" w:rsidRDefault="00FB26F4" w:rsidP="006072E5">
            <w:pPr>
              <w:rPr>
                <w:i/>
              </w:rPr>
            </w:pPr>
            <w:r w:rsidRPr="00FB26F4">
              <w:rPr>
                <w:i/>
              </w:rPr>
              <w:t>УК-9.1.Способность обосновывать принимаемые экономические решения в различных областях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6F4" w:rsidRPr="00FB26F4" w:rsidRDefault="00FB26F4" w:rsidP="006072E5">
            <w:pPr>
              <w:rPr>
                <w:rFonts w:eastAsia="Calibri"/>
                <w:i/>
              </w:rPr>
            </w:pPr>
            <w:r w:rsidRPr="00FB26F4">
              <w:rPr>
                <w:rFonts w:eastAsia="Calibri"/>
                <w:i/>
              </w:rPr>
              <w:t xml:space="preserve">Экономическая </w:t>
            </w:r>
            <w:proofErr w:type="gramStart"/>
            <w:r w:rsidRPr="00FB26F4">
              <w:rPr>
                <w:rFonts w:eastAsia="Calibri"/>
                <w:i/>
              </w:rPr>
              <w:t>культура</w:t>
            </w:r>
            <w:proofErr w:type="gramEnd"/>
            <w:r w:rsidRPr="00FB26F4">
              <w:rPr>
                <w:rFonts w:eastAsia="Calibri"/>
                <w:i/>
              </w:rPr>
              <w:t xml:space="preserve"> в том числе финансовая грамотность </w:t>
            </w:r>
          </w:p>
        </w:tc>
      </w:tr>
      <w:tr w:rsidR="00FB26F4" w:rsidRPr="00FB26F4" w:rsidTr="00FB26F4">
        <w:trPr>
          <w:trHeight w:val="84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6F4" w:rsidRPr="00FB26F4" w:rsidRDefault="00FB26F4" w:rsidP="006072E5">
            <w:pPr>
              <w:rPr>
                <w:rFonts w:eastAsia="Calibri"/>
                <w:i/>
              </w:rPr>
            </w:pPr>
            <w:r w:rsidRPr="00FB26F4">
              <w:rPr>
                <w:rFonts w:eastAsia="Calibri"/>
                <w:i/>
              </w:rPr>
              <w:t xml:space="preserve">Гражданская позиция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6F4" w:rsidRPr="00FB26F4" w:rsidRDefault="00FB26F4" w:rsidP="006072E5">
            <w:pPr>
              <w:rPr>
                <w:rFonts w:eastAsia="Calibri"/>
                <w:i/>
              </w:rPr>
            </w:pPr>
            <w:r w:rsidRPr="00FB26F4">
              <w:rPr>
                <w:rFonts w:eastAsia="Calibri"/>
                <w:i/>
              </w:rPr>
              <w:t xml:space="preserve">УК-10. </w:t>
            </w:r>
            <w:proofErr w:type="gramStart"/>
            <w:r w:rsidRPr="00FB26F4">
              <w:rPr>
                <w:rFonts w:eastAsia="Calibri"/>
                <w:i/>
              </w:rPr>
              <w:t>Способен</w:t>
            </w:r>
            <w:proofErr w:type="gramEnd"/>
            <w:r w:rsidRPr="00FB26F4">
              <w:rPr>
                <w:rFonts w:eastAsia="Calibri"/>
                <w:i/>
              </w:rPr>
              <w:t xml:space="preserve"> формировать нетерпимое отношение к коррупционному поведению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26F4" w:rsidRPr="00FB26F4" w:rsidRDefault="00FB26F4" w:rsidP="006072E5">
            <w:pPr>
              <w:rPr>
                <w:i/>
              </w:rPr>
            </w:pPr>
            <w:r w:rsidRPr="00FB26F4">
              <w:rPr>
                <w:i/>
              </w:rPr>
              <w:t>УК-10.1Способность формирования нетерпимого отношения к коррупционным составляющим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26F4" w:rsidRPr="00FB26F4" w:rsidRDefault="00FB26F4" w:rsidP="006072E5">
            <w:pPr>
              <w:rPr>
                <w:rFonts w:eastAsia="Calibri"/>
                <w:i/>
              </w:rPr>
            </w:pPr>
            <w:r w:rsidRPr="00FB26F4">
              <w:rPr>
                <w:rFonts w:eastAsia="Calibri"/>
                <w:i/>
              </w:rPr>
              <w:t xml:space="preserve">Гражданская позиция </w:t>
            </w:r>
          </w:p>
        </w:tc>
      </w:tr>
    </w:tbl>
    <w:p w:rsidR="008C6698" w:rsidRPr="008C6698" w:rsidRDefault="008C6698" w:rsidP="008C669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</w:pPr>
    </w:p>
    <w:p w:rsidR="008C6698" w:rsidRPr="008C6698" w:rsidRDefault="008C6698" w:rsidP="008C6698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</w:pPr>
      <w:r w:rsidRPr="008C6698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 xml:space="preserve">Общепрофессиональные компетенции выпускников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1843"/>
        <w:gridCol w:w="3163"/>
      </w:tblGrid>
      <w:tr w:rsidR="008C6698" w:rsidRPr="008C6698" w:rsidTr="008C669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698" w:rsidRPr="008C6698" w:rsidRDefault="008C6698" w:rsidP="008C669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Наименование категории (группы) общепрофессиональных компетенций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698" w:rsidRPr="008C6698" w:rsidRDefault="008C6698" w:rsidP="008C669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 и наименование общепрофессиональной компетенции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698" w:rsidRPr="008C6698" w:rsidRDefault="008C6698" w:rsidP="008C669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 и наименование индикатора достижения общепрофессиональной компетенции выпускника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698" w:rsidRPr="008C6698" w:rsidRDefault="008C6698" w:rsidP="008C669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Сформированные компетенции и показатели оценки результатов</w:t>
            </w:r>
          </w:p>
        </w:tc>
      </w:tr>
      <w:tr w:rsidR="006B6EF8" w:rsidRPr="008C6698" w:rsidTr="008C669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EF8" w:rsidRPr="006B6EF8" w:rsidRDefault="006B6EF8" w:rsidP="006072E5">
            <w:pPr>
              <w:rPr>
                <w:rFonts w:eastAsia="Calibri"/>
                <w:i/>
              </w:rPr>
            </w:pPr>
            <w:r w:rsidRPr="006B6EF8">
              <w:rPr>
                <w:rFonts w:eastAsia="Calibri"/>
                <w:i/>
              </w:rPr>
              <w:t>История и теория искусства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EF8" w:rsidRPr="006B6EF8" w:rsidRDefault="006B6EF8" w:rsidP="006072E5">
            <w:pPr>
              <w:rPr>
                <w:rFonts w:eastAsia="Calibri"/>
                <w:i/>
              </w:rPr>
            </w:pPr>
            <w:r w:rsidRPr="006B6EF8">
              <w:rPr>
                <w:rFonts w:eastAsia="Calibri"/>
                <w:i/>
              </w:rPr>
              <w:t xml:space="preserve">ОПК-1. </w:t>
            </w:r>
            <w:proofErr w:type="gramStart"/>
            <w:r w:rsidRPr="006B6EF8">
              <w:rPr>
                <w:rFonts w:eastAsia="Calibri"/>
                <w:i/>
              </w:rPr>
              <w:t>Способен</w:t>
            </w:r>
            <w:proofErr w:type="gramEnd"/>
            <w:r w:rsidRPr="006B6EF8">
              <w:rPr>
                <w:rFonts w:eastAsia="Calibri"/>
                <w:i/>
              </w:rPr>
              <w:t xml:space="preserve"> применять теоретические и исторические знания в профессиональной деятельности,  постигать произведение искусства в широком культурно-историческом контексте в связи с эстетическими идеями конкретного </w:t>
            </w:r>
            <w:r w:rsidRPr="006B6EF8">
              <w:rPr>
                <w:rFonts w:eastAsia="Calibri"/>
                <w:i/>
              </w:rPr>
              <w:lastRenderedPageBreak/>
              <w:t>исторического периода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EF8" w:rsidRPr="006B6EF8" w:rsidRDefault="006B6EF8" w:rsidP="006072E5">
            <w:pPr>
              <w:rPr>
                <w:i/>
              </w:rPr>
            </w:pPr>
            <w:r w:rsidRPr="006B6EF8">
              <w:rPr>
                <w:i/>
              </w:rPr>
              <w:lastRenderedPageBreak/>
              <w:t>ОПК-1.1. Умение  работать с искусствоведческой и исторической литературой, анализировать исторические аспекты и теоретическую литературу по искусству, а также  пользоваться профессиональными понятиями и терминами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EF8" w:rsidRPr="00EB318C" w:rsidRDefault="006B6EF8">
            <w:pPr>
              <w:rPr>
                <w:i/>
              </w:rPr>
            </w:pPr>
            <w:r w:rsidRPr="00EB318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Подготовка и защита ВКР</w:t>
            </w:r>
          </w:p>
        </w:tc>
      </w:tr>
      <w:tr w:rsidR="006B6EF8" w:rsidRPr="008C6698" w:rsidTr="008C669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EF8" w:rsidRPr="006B6EF8" w:rsidRDefault="006B6EF8" w:rsidP="006072E5">
            <w:pPr>
              <w:rPr>
                <w:rFonts w:eastAsia="Calibri"/>
                <w:i/>
              </w:rPr>
            </w:pPr>
            <w:r w:rsidRPr="006B6EF8">
              <w:rPr>
                <w:rFonts w:eastAsia="Calibri"/>
                <w:i/>
              </w:rPr>
              <w:lastRenderedPageBreak/>
              <w:t>Творческая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EF8" w:rsidRPr="006B6EF8" w:rsidRDefault="006B6EF8" w:rsidP="006072E5">
            <w:pPr>
              <w:rPr>
                <w:rFonts w:eastAsia="Calibri"/>
                <w:i/>
              </w:rPr>
            </w:pPr>
            <w:r w:rsidRPr="006B6EF8">
              <w:rPr>
                <w:rFonts w:eastAsia="Calibri"/>
                <w:i/>
              </w:rPr>
              <w:t xml:space="preserve">ОПК-2. </w:t>
            </w:r>
            <w:proofErr w:type="gramStart"/>
            <w:r w:rsidRPr="006B6EF8">
              <w:rPr>
                <w:rFonts w:eastAsia="Calibri"/>
                <w:i/>
              </w:rPr>
              <w:t>Способен</w:t>
            </w:r>
            <w:proofErr w:type="gramEnd"/>
            <w:r w:rsidRPr="006B6EF8">
              <w:rPr>
                <w:rFonts w:eastAsia="Calibri"/>
                <w:i/>
              </w:rPr>
              <w:t xml:space="preserve"> руководить и осуществлять творческую деятельность в области культуры и искусства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EF8" w:rsidRPr="006B6EF8" w:rsidRDefault="006B6EF8" w:rsidP="006072E5">
            <w:pPr>
              <w:rPr>
                <w:i/>
              </w:rPr>
            </w:pPr>
            <w:r w:rsidRPr="006B6EF8">
              <w:rPr>
                <w:i/>
              </w:rPr>
              <w:t>ОПК-2.1. Способность  работать в творческом коллективе в рамках единого художественного замысла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EF8" w:rsidRPr="00EB318C" w:rsidRDefault="006B6EF8">
            <w:pPr>
              <w:rPr>
                <w:i/>
              </w:rPr>
            </w:pPr>
            <w:r w:rsidRPr="00EB318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Подготовка и защита ВКР</w:t>
            </w:r>
          </w:p>
        </w:tc>
      </w:tr>
      <w:tr w:rsidR="006B6EF8" w:rsidRPr="008C6698" w:rsidTr="008C669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EF8" w:rsidRPr="006B6EF8" w:rsidRDefault="006B6EF8" w:rsidP="006072E5">
            <w:pPr>
              <w:rPr>
                <w:rFonts w:eastAsia="Calibri"/>
                <w:i/>
              </w:rPr>
            </w:pPr>
            <w:r w:rsidRPr="006B6EF8">
              <w:rPr>
                <w:rFonts w:eastAsia="Calibri"/>
                <w:i/>
              </w:rPr>
              <w:t>Работа с информацией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EF8" w:rsidRPr="006B6EF8" w:rsidRDefault="006B6EF8" w:rsidP="006072E5">
            <w:pPr>
              <w:rPr>
                <w:rFonts w:eastAsia="Calibri"/>
                <w:i/>
              </w:rPr>
            </w:pPr>
            <w:r w:rsidRPr="006B6EF8">
              <w:rPr>
                <w:rFonts w:eastAsia="Calibri"/>
                <w:i/>
              </w:rPr>
              <w:t xml:space="preserve">ОПК-3. </w:t>
            </w:r>
            <w:r w:rsidRPr="006B6EF8">
              <w:rPr>
                <w:i/>
              </w:rPr>
              <w:t xml:space="preserve"> </w:t>
            </w:r>
            <w:proofErr w:type="gramStart"/>
            <w:r w:rsidRPr="006B6EF8">
              <w:rPr>
                <w:i/>
              </w:rPr>
              <w:t>Способен</w:t>
            </w:r>
            <w:proofErr w:type="gramEnd"/>
            <w:r w:rsidRPr="006B6EF8">
              <w:rPr>
                <w:i/>
              </w:rPr>
              <w:t xml:space="preserve">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EF8" w:rsidRPr="006B6EF8" w:rsidRDefault="006B6EF8" w:rsidP="006072E5">
            <w:pPr>
              <w:rPr>
                <w:i/>
              </w:rPr>
            </w:pPr>
            <w:r w:rsidRPr="006B6EF8">
              <w:rPr>
                <w:i/>
              </w:rPr>
              <w:t xml:space="preserve">ОПК-3.1. Способность  самостоятельно приобретать, анализировать и систематизировать знания  с помощью информационных технологий и использовать их  в практической деятельности. 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EF8" w:rsidRPr="00EB318C" w:rsidRDefault="006B6EF8">
            <w:pPr>
              <w:rPr>
                <w:i/>
              </w:rPr>
            </w:pPr>
            <w:r w:rsidRPr="00EB318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Подготовка и защита ВКР</w:t>
            </w:r>
          </w:p>
        </w:tc>
      </w:tr>
      <w:tr w:rsidR="006B6EF8" w:rsidRPr="008C6698" w:rsidTr="008C669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EF8" w:rsidRPr="006B6EF8" w:rsidRDefault="006B6EF8" w:rsidP="006072E5">
            <w:pPr>
              <w:rPr>
                <w:rFonts w:eastAsia="Calibri"/>
                <w:i/>
              </w:rPr>
            </w:pPr>
            <w:r w:rsidRPr="006B6EF8">
              <w:rPr>
                <w:rFonts w:eastAsia="Calibri"/>
                <w:i/>
              </w:rPr>
              <w:t>Педагогическая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EF8" w:rsidRPr="006B6EF8" w:rsidRDefault="006B6EF8" w:rsidP="006072E5">
            <w:pPr>
              <w:rPr>
                <w:rFonts w:eastAsia="Calibri"/>
                <w:i/>
              </w:rPr>
            </w:pPr>
            <w:r w:rsidRPr="006B6EF8">
              <w:rPr>
                <w:rFonts w:eastAsia="Calibri"/>
                <w:i/>
              </w:rPr>
              <w:t xml:space="preserve">ОПК-4. Способен планировать образовательный процесс, разрабатывать методические материалы, анализировать различные педагогические методы в области культуры и искусства, формулировать на их основе собственные </w:t>
            </w:r>
            <w:r w:rsidRPr="006B6EF8">
              <w:rPr>
                <w:rFonts w:eastAsia="Calibri"/>
                <w:i/>
              </w:rPr>
              <w:lastRenderedPageBreak/>
              <w:t>педагогические принципы и методы обучения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EF8" w:rsidRPr="006B6EF8" w:rsidRDefault="006B6EF8" w:rsidP="006072E5">
            <w:pPr>
              <w:rPr>
                <w:i/>
              </w:rPr>
            </w:pPr>
            <w:r w:rsidRPr="006B6EF8">
              <w:rPr>
                <w:i/>
              </w:rPr>
              <w:lastRenderedPageBreak/>
              <w:t>ОПК-4.1. Способность  планировать и разрабатывать методические материалы, анализировать современные методологии в области культуры и искусства и формулировать их на основе собственных педагогических методов обучения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EF8" w:rsidRPr="00EB318C" w:rsidRDefault="006B6EF8">
            <w:pPr>
              <w:rPr>
                <w:i/>
              </w:rPr>
            </w:pPr>
            <w:r w:rsidRPr="00EB318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Подготовка и защита ВКР</w:t>
            </w:r>
          </w:p>
        </w:tc>
      </w:tr>
      <w:tr w:rsidR="006B6EF8" w:rsidRPr="008C6698" w:rsidTr="008C669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EF8" w:rsidRPr="006B6EF8" w:rsidRDefault="006B6EF8" w:rsidP="006072E5">
            <w:pPr>
              <w:rPr>
                <w:rFonts w:eastAsia="Calibri"/>
                <w:i/>
              </w:rPr>
            </w:pPr>
            <w:r w:rsidRPr="006B6EF8">
              <w:rPr>
                <w:rFonts w:eastAsia="Calibri"/>
                <w:i/>
              </w:rPr>
              <w:lastRenderedPageBreak/>
              <w:t>Государственная культурная политика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EF8" w:rsidRPr="006B6EF8" w:rsidRDefault="006B6EF8" w:rsidP="006072E5">
            <w:pPr>
              <w:rPr>
                <w:rFonts w:eastAsia="Calibri"/>
                <w:i/>
              </w:rPr>
            </w:pPr>
            <w:r w:rsidRPr="006B6EF8">
              <w:rPr>
                <w:rFonts w:eastAsia="Calibri"/>
                <w:i/>
              </w:rPr>
              <w:t xml:space="preserve">ОПК-5. </w:t>
            </w:r>
            <w:proofErr w:type="gramStart"/>
            <w:r w:rsidRPr="006B6EF8">
              <w:rPr>
                <w:rFonts w:eastAsia="Calibri"/>
                <w:i/>
              </w:rPr>
              <w:t>Способен</w:t>
            </w:r>
            <w:proofErr w:type="gramEnd"/>
            <w:r w:rsidRPr="006B6EF8">
              <w:rPr>
                <w:rFonts w:eastAsia="Calibri"/>
                <w:i/>
              </w:rPr>
              <w:t xml:space="preserve"> ориентироваться в проблематике современной государственной культурной политики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EF8" w:rsidRPr="006B6EF8" w:rsidRDefault="006B6EF8" w:rsidP="006072E5">
            <w:pPr>
              <w:rPr>
                <w:i/>
              </w:rPr>
            </w:pPr>
            <w:r w:rsidRPr="006B6EF8">
              <w:rPr>
                <w:i/>
              </w:rPr>
              <w:t>ОПК-5.1. Готов к мониторингу изменений в государственной политики Российской Федерации в сфере культуры</w:t>
            </w:r>
          </w:p>
          <w:p w:rsidR="006B6EF8" w:rsidRPr="006B6EF8" w:rsidRDefault="006B6EF8" w:rsidP="006072E5">
            <w:pPr>
              <w:rPr>
                <w:i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EF8" w:rsidRPr="00EB318C" w:rsidRDefault="006B6EF8">
            <w:pPr>
              <w:rPr>
                <w:i/>
              </w:rPr>
            </w:pPr>
            <w:r w:rsidRPr="00EB318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Подготовка и защита ВКР</w:t>
            </w:r>
          </w:p>
        </w:tc>
      </w:tr>
    </w:tbl>
    <w:p w:rsidR="008C6698" w:rsidRPr="008C6698" w:rsidRDefault="008C6698" w:rsidP="008C669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6698" w:rsidRPr="008C6698" w:rsidRDefault="008C6698" w:rsidP="008C6698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66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Обязательные профессиональные компетенции выпускников и индикаторы их достижения.</w:t>
      </w:r>
    </w:p>
    <w:p w:rsidR="008C6698" w:rsidRPr="008C6698" w:rsidRDefault="008C6698" w:rsidP="008C6698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402"/>
        <w:gridCol w:w="2307"/>
        <w:gridCol w:w="6"/>
      </w:tblGrid>
      <w:tr w:rsidR="008C6698" w:rsidRPr="008C6698" w:rsidTr="008C669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698" w:rsidRPr="008C6698" w:rsidRDefault="008C6698" w:rsidP="008C669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 и наименование профессиональной компетенции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698" w:rsidRPr="008C6698" w:rsidRDefault="008C6698" w:rsidP="008C669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 и наименование индикатора достижения профессиональной компетенции выпускника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698" w:rsidRPr="008C6698" w:rsidRDefault="008C6698" w:rsidP="008C669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Сформированные компетенции и показатели оценки результатов</w:t>
            </w:r>
          </w:p>
        </w:tc>
      </w:tr>
      <w:tr w:rsidR="008C6698" w:rsidRPr="008C6698" w:rsidTr="008C6698">
        <w:trPr>
          <w:gridAfter w:val="1"/>
          <w:wAfter w:w="6" w:type="dxa"/>
        </w:trPr>
        <w:tc>
          <w:tcPr>
            <w:tcW w:w="8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698" w:rsidRPr="008C6698" w:rsidRDefault="008C6698" w:rsidP="008C6698">
            <w:pPr>
              <w:widowControl w:val="0"/>
              <w:spacing w:after="0" w:line="31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задачи профессиональной деятельности – </w:t>
            </w:r>
            <w:proofErr w:type="gramStart"/>
            <w:r w:rsidRPr="008C6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творческо-исполнительская</w:t>
            </w:r>
            <w:proofErr w:type="gramEnd"/>
          </w:p>
        </w:tc>
      </w:tr>
      <w:tr w:rsidR="008C6698" w:rsidRPr="008C6698" w:rsidTr="00434003">
        <w:trPr>
          <w:trHeight w:val="150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698" w:rsidRPr="008C6698" w:rsidRDefault="008C6698" w:rsidP="004340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ПК-1</w:t>
            </w:r>
            <w:r w:rsidRPr="008C6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669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Способность  к созданию художественных образов актёрскими средствами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6698" w:rsidRPr="008C6698" w:rsidRDefault="008C6698" w:rsidP="004340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ПК-1.1</w:t>
            </w:r>
            <w:r w:rsidRPr="008C669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. Способность создания художественных образов в творческом коллективе в рамках единого художественного замысла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6698" w:rsidRPr="00EB318C" w:rsidRDefault="00766220" w:rsidP="0043400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B318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Подготовка и защита ВКР</w:t>
            </w:r>
          </w:p>
          <w:p w:rsidR="008C6698" w:rsidRPr="008C6698" w:rsidRDefault="008C6698" w:rsidP="004340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C6698" w:rsidRPr="008C6698" w:rsidRDefault="008C6698" w:rsidP="0043400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6698" w:rsidRPr="008C6698" w:rsidRDefault="008C6698" w:rsidP="008C6698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402"/>
        <w:gridCol w:w="2307"/>
        <w:gridCol w:w="6"/>
      </w:tblGrid>
      <w:tr w:rsidR="008C6698" w:rsidRPr="008C6698" w:rsidTr="008C669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698" w:rsidRPr="008C6698" w:rsidRDefault="008C6698" w:rsidP="008C669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Код и наименование профессиональной компетенции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698" w:rsidRPr="008C6698" w:rsidRDefault="008C6698" w:rsidP="008C669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Код и наименование индикатора достижения профессиональной компетенции выпускника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698" w:rsidRPr="008C6698" w:rsidRDefault="008C6698" w:rsidP="008C669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Сформированные компетенции и показатели оценки результатов</w:t>
            </w:r>
          </w:p>
        </w:tc>
      </w:tr>
      <w:tr w:rsidR="00766220" w:rsidRPr="008C6698" w:rsidTr="00766220">
        <w:trPr>
          <w:gridAfter w:val="1"/>
          <w:wAfter w:w="6" w:type="dxa"/>
        </w:trPr>
        <w:tc>
          <w:tcPr>
            <w:tcW w:w="8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220" w:rsidRPr="008C6698" w:rsidRDefault="00766220" w:rsidP="00766220">
            <w:pPr>
              <w:widowControl w:val="0"/>
              <w:spacing w:after="0" w:line="312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задачи профессиональной деятельности</w:t>
            </w:r>
            <w:r w:rsidRPr="008C6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– </w:t>
            </w:r>
            <w:proofErr w:type="gramStart"/>
            <w:r w:rsidRPr="008C6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творческо-исполнительская</w:t>
            </w:r>
            <w:proofErr w:type="gramEnd"/>
            <w:r w:rsidRPr="008C6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66220" w:rsidRPr="008C6698" w:rsidTr="008C6698">
        <w:trPr>
          <w:trHeight w:val="118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220" w:rsidRPr="008C6698" w:rsidRDefault="00766220" w:rsidP="004340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ПК-2. Умение  органично включать все возможности речи, её дикционной, интонационно-мелодической и орфоэпической и орфоэпической культуры, способностью вести роль в едином </w:t>
            </w:r>
            <w:r w:rsidRPr="008C669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темпо-ритмическом, интонационн</w:t>
            </w:r>
            <w:proofErr w:type="gramStart"/>
            <w:r w:rsidRPr="008C669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о-</w:t>
            </w:r>
            <w:proofErr w:type="gramEnd"/>
            <w:r w:rsidRPr="008C669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мелодическом и жанрово-стилистическом ансамбле с другими исполнителями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220" w:rsidRPr="008C6698" w:rsidRDefault="00766220" w:rsidP="004340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ПК- 2.1. </w:t>
            </w:r>
            <w:r w:rsidRPr="008C6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Способность органично включаться в единый темпо-ритмический, жанрово-стилистический  ансамбль и использовать все возможности речи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220" w:rsidRPr="00F167DD" w:rsidRDefault="00766220" w:rsidP="0043400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167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Подготовка и защита ВКР</w:t>
            </w:r>
          </w:p>
          <w:p w:rsidR="00766220" w:rsidRDefault="00766220" w:rsidP="004340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6220" w:rsidRPr="00766220" w:rsidRDefault="00766220" w:rsidP="00434003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C6698" w:rsidRPr="008C6698" w:rsidRDefault="008C6698" w:rsidP="008C6698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402"/>
        <w:gridCol w:w="2313"/>
        <w:gridCol w:w="9"/>
      </w:tblGrid>
      <w:tr w:rsidR="00766220" w:rsidRPr="008C6698" w:rsidTr="008C6698">
        <w:trPr>
          <w:gridAfter w:val="1"/>
          <w:wAfter w:w="9" w:type="dxa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220" w:rsidRPr="008C6698" w:rsidRDefault="00766220" w:rsidP="008C669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Код и наименование профессиональной компетенции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220" w:rsidRPr="008C6698" w:rsidRDefault="00766220" w:rsidP="008C669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Код и наименование индикатора достижения профессиональной компетенции выпускника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220" w:rsidRPr="008C6698" w:rsidRDefault="00766220" w:rsidP="008C669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6622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Сформированные компетенции и показатели оценки результатов</w:t>
            </w:r>
          </w:p>
        </w:tc>
      </w:tr>
      <w:tr w:rsidR="00766220" w:rsidRPr="008C6698" w:rsidTr="00766220">
        <w:tc>
          <w:tcPr>
            <w:tcW w:w="8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220" w:rsidRPr="008C6698" w:rsidRDefault="00766220" w:rsidP="00766220">
            <w:pPr>
              <w:widowControl w:val="0"/>
              <w:spacing w:after="0" w:line="312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задачи профессиональной деятельности</w:t>
            </w:r>
            <w:r w:rsidRPr="008C6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– </w:t>
            </w:r>
            <w:proofErr w:type="gramStart"/>
            <w:r w:rsidRPr="008C6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творческо-исполнительская</w:t>
            </w:r>
            <w:proofErr w:type="gramEnd"/>
            <w:r w:rsidRPr="008C6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66220" w:rsidRPr="008C6698" w:rsidTr="008C6698">
        <w:trPr>
          <w:gridAfter w:val="1"/>
          <w:wAfter w:w="9" w:type="dxa"/>
          <w:trHeight w:val="118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220" w:rsidRPr="008C6698" w:rsidRDefault="00766220" w:rsidP="0043400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C669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ПК-3. Умение  актёрски существовать в танце, воплощать при этом различные состояния, мысли, чувства человека и его взаимоотношения с окружающим миром в заданных обстоятельствах, быть в танце органичным, предельно музыкальным, убедительным, раскованным эмоционально заразительным, следуя воле режиссёра, быстро переключаться из одного танцевального жанра в другой</w:t>
            </w:r>
          </w:p>
          <w:p w:rsidR="00766220" w:rsidRPr="008C6698" w:rsidRDefault="00766220" w:rsidP="004340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220" w:rsidRPr="008C6698" w:rsidRDefault="00766220" w:rsidP="004340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ПК- 3.1.</w:t>
            </w:r>
            <w:r w:rsidRPr="008C6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Готовность  использовать актерские способности в пластике, воплощая различные состояния, выразительные средства, быть в танце предельно музыкальным, эмоционально заразительным</w:t>
            </w:r>
            <w:r w:rsidRPr="008C66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220" w:rsidRPr="00F167DD" w:rsidRDefault="00766220" w:rsidP="0043400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167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Подготовка и защита ВКР</w:t>
            </w:r>
          </w:p>
          <w:p w:rsidR="00766220" w:rsidRPr="00766220" w:rsidRDefault="00766220" w:rsidP="004340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C6698" w:rsidRPr="008C6698" w:rsidRDefault="008C6698" w:rsidP="008C6698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402"/>
        <w:gridCol w:w="2307"/>
        <w:gridCol w:w="6"/>
      </w:tblGrid>
      <w:tr w:rsidR="00766220" w:rsidRPr="008C6698" w:rsidTr="008C669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220" w:rsidRPr="008C6698" w:rsidRDefault="00766220" w:rsidP="008C669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Код и наименование профессиональной компетенции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220" w:rsidRPr="008C6698" w:rsidRDefault="00766220" w:rsidP="008C669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Код и наименование индикатора достижения профессиональной компетенции выпускника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220" w:rsidRPr="008C6698" w:rsidRDefault="00766220" w:rsidP="008C669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6622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Сформированные компетенции и показатели оценки результатов</w:t>
            </w:r>
          </w:p>
        </w:tc>
      </w:tr>
      <w:tr w:rsidR="00766220" w:rsidRPr="008C6698" w:rsidTr="00766220">
        <w:trPr>
          <w:gridAfter w:val="1"/>
          <w:wAfter w:w="6" w:type="dxa"/>
        </w:trPr>
        <w:tc>
          <w:tcPr>
            <w:tcW w:w="8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220" w:rsidRPr="008C6698" w:rsidRDefault="00766220" w:rsidP="00766220">
            <w:pPr>
              <w:widowControl w:val="0"/>
              <w:spacing w:after="0" w:line="312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задачи профессиональной деятельности</w:t>
            </w:r>
            <w:r w:rsidRPr="008C6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– </w:t>
            </w:r>
            <w:proofErr w:type="gramStart"/>
            <w:r w:rsidRPr="008C6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творческо-исполнительская</w:t>
            </w:r>
            <w:proofErr w:type="gramEnd"/>
            <w:r w:rsidRPr="008C6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66220" w:rsidRPr="008C6698" w:rsidTr="008C6698">
        <w:trPr>
          <w:trHeight w:val="118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220" w:rsidRPr="008C6698" w:rsidRDefault="00766220" w:rsidP="004340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ПК-4.Владение  основами музыкальной грамоты, пения, навыками </w:t>
            </w:r>
            <w:r w:rsidRPr="008C669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ансамблевого пения, способностью находить оптимальные варианты ансамблей, строить аккорды в многоголосном пении, находить подголоски многоголосного пения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220" w:rsidRPr="008C6698" w:rsidRDefault="00766220" w:rsidP="004340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ПК- 4.1. </w:t>
            </w:r>
            <w:r w:rsidRPr="008C6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Умение использования музыкальной грамоты, вокала, навыков ансамблевого исполнения, а также способность строить </w:t>
            </w:r>
            <w:r w:rsidRPr="008C6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аккорды в вокальном искусстве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220" w:rsidRPr="00011833" w:rsidRDefault="00766220" w:rsidP="004340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0118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Подготовка и защита ВКР</w:t>
            </w:r>
          </w:p>
        </w:tc>
      </w:tr>
    </w:tbl>
    <w:p w:rsidR="008C6698" w:rsidRPr="008C6698" w:rsidRDefault="008C6698" w:rsidP="008C6698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6698" w:rsidRPr="008C6698" w:rsidRDefault="008C6698" w:rsidP="008C6698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402"/>
        <w:gridCol w:w="2307"/>
        <w:gridCol w:w="6"/>
      </w:tblGrid>
      <w:tr w:rsidR="00766220" w:rsidRPr="008C6698" w:rsidTr="008C669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220" w:rsidRPr="008C6698" w:rsidRDefault="00766220" w:rsidP="008C669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Код и наименование профессиональной компетенции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220" w:rsidRPr="008C6698" w:rsidRDefault="00766220" w:rsidP="008C669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Код и наименование индикатора достижения профессиональной компетенции выпускника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220" w:rsidRPr="008C6698" w:rsidRDefault="00766220" w:rsidP="008C669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6622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Сформированные компетенции и показатели оценки результатов</w:t>
            </w:r>
          </w:p>
        </w:tc>
      </w:tr>
      <w:tr w:rsidR="00766220" w:rsidRPr="008C6698" w:rsidTr="00766220">
        <w:trPr>
          <w:gridAfter w:val="1"/>
          <w:wAfter w:w="6" w:type="dxa"/>
        </w:trPr>
        <w:tc>
          <w:tcPr>
            <w:tcW w:w="8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220" w:rsidRPr="008C6698" w:rsidRDefault="00766220" w:rsidP="00766220">
            <w:pPr>
              <w:widowControl w:val="0"/>
              <w:spacing w:after="0" w:line="312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задачи профессиональной деятельности</w:t>
            </w:r>
            <w:r w:rsidRPr="008C6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– </w:t>
            </w:r>
            <w:proofErr w:type="gramStart"/>
            <w:r w:rsidRPr="008C6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творческо-исполнительская</w:t>
            </w:r>
            <w:proofErr w:type="gramEnd"/>
          </w:p>
        </w:tc>
      </w:tr>
      <w:tr w:rsidR="00766220" w:rsidRPr="008C6698" w:rsidTr="008C6698">
        <w:trPr>
          <w:trHeight w:val="118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220" w:rsidRPr="008C6698" w:rsidRDefault="00766220" w:rsidP="0043400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C669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ПК-6. Умение  поддержать свою внешнюю форму и необходимое для творчества психофизическое состояние</w:t>
            </w:r>
          </w:p>
          <w:p w:rsidR="00766220" w:rsidRPr="008C6698" w:rsidRDefault="00766220" w:rsidP="004340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220" w:rsidRPr="008C6698" w:rsidRDefault="00766220" w:rsidP="004340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ПК- 6.1.</w:t>
            </w:r>
            <w:r w:rsidRPr="008C6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Готовность </w:t>
            </w:r>
            <w:r w:rsidRPr="008C669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применять на практике основные принципы тренинга воздействия на партнера, используя физическое и психическое состояние</w:t>
            </w:r>
            <w:r w:rsidRPr="008C669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  <w:p w:rsidR="00766220" w:rsidRPr="008C6698" w:rsidRDefault="00766220" w:rsidP="004340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766220" w:rsidRPr="008C6698" w:rsidRDefault="00766220" w:rsidP="004340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220" w:rsidRPr="00011833" w:rsidRDefault="00766220" w:rsidP="004340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0118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Подготовка и защита ВКР</w:t>
            </w:r>
          </w:p>
        </w:tc>
      </w:tr>
    </w:tbl>
    <w:p w:rsidR="008C6698" w:rsidRPr="008C6698" w:rsidRDefault="008C6698" w:rsidP="008C6698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6698" w:rsidRPr="008C6698" w:rsidRDefault="008C6698" w:rsidP="008C6698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66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Рекомендуемые профессиональные компетенции выпускников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402"/>
        <w:gridCol w:w="2307"/>
        <w:gridCol w:w="6"/>
      </w:tblGrid>
      <w:tr w:rsidR="00766220" w:rsidRPr="008C6698" w:rsidTr="008C669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220" w:rsidRPr="008C6698" w:rsidRDefault="00766220" w:rsidP="008C669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Код и наименование профессиональной компетенции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220" w:rsidRPr="008C6698" w:rsidRDefault="00766220" w:rsidP="008C669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Код и наименование индикатора достижения профессиональной компетенции выпускника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220" w:rsidRPr="008C6698" w:rsidRDefault="00766220" w:rsidP="008C669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6622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Сформированные компетенции и показатели оценки результатов</w:t>
            </w:r>
          </w:p>
        </w:tc>
      </w:tr>
      <w:tr w:rsidR="00766220" w:rsidRPr="008C6698" w:rsidTr="00766220">
        <w:trPr>
          <w:gridAfter w:val="1"/>
          <w:wAfter w:w="6" w:type="dxa"/>
        </w:trPr>
        <w:tc>
          <w:tcPr>
            <w:tcW w:w="8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220" w:rsidRPr="008C6698" w:rsidRDefault="00766220" w:rsidP="00766220">
            <w:pPr>
              <w:widowControl w:val="0"/>
              <w:spacing w:after="0" w:line="312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задачи профессиональной деятельности</w:t>
            </w:r>
            <w:r w:rsidRPr="008C6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– </w:t>
            </w:r>
            <w:proofErr w:type="gramStart"/>
            <w:r w:rsidRPr="008C6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творческо-исполнительская</w:t>
            </w:r>
            <w:proofErr w:type="gramEnd"/>
            <w:r w:rsidRPr="008C6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766220" w:rsidRPr="008C6698" w:rsidTr="008C6698">
        <w:trPr>
          <w:trHeight w:val="118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220" w:rsidRPr="008C6698" w:rsidRDefault="00766220" w:rsidP="004340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ПК-5. Умение  самостоятельно разработать и выполнить несложный грим для исполняемой роли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220" w:rsidRPr="008C6698" w:rsidRDefault="00766220" w:rsidP="004340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ПК- 5.1. </w:t>
            </w:r>
            <w:r w:rsidRPr="008C6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Готовность самостоятельно разобраться в выполнении грима для исполняемой роли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220" w:rsidRPr="008C6698" w:rsidRDefault="00766220" w:rsidP="004340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766220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и защита ВКР</w:t>
            </w:r>
          </w:p>
        </w:tc>
      </w:tr>
    </w:tbl>
    <w:p w:rsidR="008C6698" w:rsidRPr="008C6698" w:rsidRDefault="008C6698" w:rsidP="008C6698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402"/>
        <w:gridCol w:w="2307"/>
        <w:gridCol w:w="6"/>
      </w:tblGrid>
      <w:tr w:rsidR="00766220" w:rsidRPr="008C6698" w:rsidTr="008C669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220" w:rsidRPr="008C6698" w:rsidRDefault="00766220" w:rsidP="008C669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Код и наименование профессиональной компетенции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220" w:rsidRPr="008C6698" w:rsidRDefault="00766220" w:rsidP="008C669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Код и наименование индикатора достижения профессиональной компетенции выпускника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220" w:rsidRPr="008C6698" w:rsidRDefault="00766220" w:rsidP="008C669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6622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Сформированные компетенции и показатели оценки результатов</w:t>
            </w:r>
          </w:p>
        </w:tc>
      </w:tr>
      <w:tr w:rsidR="00766220" w:rsidRPr="008C6698" w:rsidTr="00766220">
        <w:trPr>
          <w:gridAfter w:val="1"/>
          <w:wAfter w:w="6" w:type="dxa"/>
        </w:trPr>
        <w:tc>
          <w:tcPr>
            <w:tcW w:w="8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220" w:rsidRPr="008C6698" w:rsidRDefault="00766220" w:rsidP="00766220">
            <w:pPr>
              <w:widowControl w:val="0"/>
              <w:spacing w:after="0" w:line="312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задачи профессиональной деятельности</w:t>
            </w:r>
            <w:r w:rsidRPr="008C6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– </w:t>
            </w:r>
            <w:proofErr w:type="gramStart"/>
            <w:r w:rsidRPr="008C6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педагогическая</w:t>
            </w:r>
            <w:proofErr w:type="gramEnd"/>
            <w:r w:rsidRPr="008C6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66220" w:rsidRPr="008C6698" w:rsidTr="008C6698">
        <w:trPr>
          <w:trHeight w:val="118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220" w:rsidRPr="008C6698" w:rsidRDefault="00766220" w:rsidP="004340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ПК-7. Готовность  к преподаванию основ актёрского мастерства и смежных с ним </w:t>
            </w:r>
            <w:r w:rsidRPr="008C669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вспомогательных дисциплин (модулей) в организациях, осуществляющих образовательную деятельность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220" w:rsidRPr="008C6698" w:rsidRDefault="00766220" w:rsidP="004340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ПК- 7.1. </w:t>
            </w:r>
            <w:r w:rsidRPr="008C6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Способность осуществлять образовательную деятельность творческих дисциплин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220" w:rsidRPr="00011833" w:rsidRDefault="00766220" w:rsidP="0076622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118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Подготовка и защита ВКР</w:t>
            </w:r>
          </w:p>
          <w:p w:rsidR="00766220" w:rsidRPr="00766220" w:rsidRDefault="00766220" w:rsidP="007662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6220" w:rsidRDefault="00766220" w:rsidP="007662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6220" w:rsidRPr="00766220" w:rsidRDefault="00766220" w:rsidP="007662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C6698" w:rsidRPr="008C6698" w:rsidRDefault="008C6698" w:rsidP="008C6698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6698" w:rsidRPr="008C6698" w:rsidRDefault="008C6698" w:rsidP="008C6698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402"/>
        <w:gridCol w:w="2307"/>
        <w:gridCol w:w="6"/>
      </w:tblGrid>
      <w:tr w:rsidR="00766220" w:rsidRPr="008C6698" w:rsidTr="008C669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220" w:rsidRPr="008C6698" w:rsidRDefault="00766220" w:rsidP="008C669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Код и наименование профессиональной компетенции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220" w:rsidRPr="008C6698" w:rsidRDefault="00766220" w:rsidP="008C669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Код и наименование индикатора достижения профессиональной компетенции выпускника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220" w:rsidRPr="008C6698" w:rsidRDefault="00766220" w:rsidP="008C669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6622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Сформированные компетенции и показатели оценки результатов</w:t>
            </w:r>
          </w:p>
        </w:tc>
      </w:tr>
      <w:tr w:rsidR="00766220" w:rsidRPr="008C6698" w:rsidTr="00766220">
        <w:trPr>
          <w:gridAfter w:val="1"/>
          <w:wAfter w:w="6" w:type="dxa"/>
        </w:trPr>
        <w:tc>
          <w:tcPr>
            <w:tcW w:w="8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220" w:rsidRPr="008C6698" w:rsidRDefault="00766220" w:rsidP="00766220">
            <w:pPr>
              <w:widowControl w:val="0"/>
              <w:spacing w:after="0" w:line="312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задачи профессиональной деятельности</w:t>
            </w:r>
            <w:r w:rsidRPr="008C6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– </w:t>
            </w:r>
            <w:proofErr w:type="gramStart"/>
            <w:r w:rsidRPr="008C66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организационно-управленческая</w:t>
            </w:r>
            <w:proofErr w:type="gramEnd"/>
          </w:p>
        </w:tc>
      </w:tr>
      <w:tr w:rsidR="00766220" w:rsidRPr="008C6698" w:rsidTr="008C6698">
        <w:trPr>
          <w:trHeight w:val="118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220" w:rsidRPr="008C6698" w:rsidRDefault="00766220" w:rsidP="004340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C669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ПК-8.  Умение  работать с искусствоведческой литературой, анализировать произведения литературы и искусства, пользоваться профессиональными понятиями и терминологией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220" w:rsidRPr="00766220" w:rsidRDefault="00766220" w:rsidP="004340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6622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ПК- 8.1. </w:t>
            </w:r>
            <w:r w:rsidRPr="007662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Способность изучения специализированной литературы с использованием ее для преподавания творческих дисциплин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220" w:rsidRPr="00011833" w:rsidRDefault="00766220" w:rsidP="004340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0118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Подготовка и защита ВКР</w:t>
            </w:r>
          </w:p>
        </w:tc>
      </w:tr>
    </w:tbl>
    <w:p w:rsidR="008C6698" w:rsidRPr="007C2720" w:rsidRDefault="008C6698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C2720">
        <w:rPr>
          <w:rFonts w:ascii="Times New Roman" w:eastAsia="Calibri" w:hAnsi="Times New Roman" w:cs="Times New Roman"/>
          <w:b/>
          <w:i/>
          <w:sz w:val="28"/>
          <w:szCs w:val="28"/>
        </w:rPr>
        <w:t>8.3.1 Вопросы (и задачи) государственного экзамена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(не предусмотрено)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C2720">
        <w:rPr>
          <w:rFonts w:ascii="Times New Roman" w:eastAsia="Calibri" w:hAnsi="Times New Roman" w:cs="Times New Roman"/>
          <w:b/>
          <w:i/>
          <w:sz w:val="28"/>
          <w:szCs w:val="28"/>
        </w:rPr>
        <w:t>8.3.2 Примерная тематика выпускных квалификационных работ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Исполнение ролей в спектакле</w:t>
      </w:r>
      <w:r w:rsidRPr="007C272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C2720">
        <w:rPr>
          <w:rFonts w:ascii="Times New Roman" w:eastAsia="Calibri" w:hAnsi="Times New Roman" w:cs="Times New Roman"/>
          <w:b/>
          <w:sz w:val="28"/>
          <w:szCs w:val="28"/>
        </w:rPr>
        <w:t xml:space="preserve">9. Методические рекомендации для подготовки к государственной итоговой аттестации 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Университет утверждает </w:t>
      </w:r>
      <w:r>
        <w:rPr>
          <w:rFonts w:ascii="Times New Roman" w:eastAsia="Calibri" w:hAnsi="Times New Roman" w:cs="Times New Roman"/>
          <w:sz w:val="28"/>
          <w:szCs w:val="28"/>
        </w:rPr>
        <w:t>роли в выпускной квалификационной работ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е-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дипломном спектакле,  </w:t>
      </w: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предлагаемых студентам (далее – перечень </w:t>
      </w:r>
      <w:r>
        <w:rPr>
          <w:rFonts w:ascii="Times New Roman" w:eastAsia="Calibri" w:hAnsi="Times New Roman" w:cs="Times New Roman"/>
          <w:sz w:val="28"/>
          <w:szCs w:val="28"/>
        </w:rPr>
        <w:t>ролей</w:t>
      </w: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), и доводит его до сведения студентов не позднее, чем за 6 месяцев до даты начала ГИА в соответствии с графиком учебного процесса. 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По письменному заявлению студента (нескольких студентов, выполняющих выпускную квалификационную работу совместно) </w:t>
      </w:r>
      <w:r w:rsidRPr="007C272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университет может предоставить студенту (студентам) возможность подготовки и защиты выпускной квалификационной работы по </w:t>
      </w:r>
      <w:r>
        <w:rPr>
          <w:rFonts w:ascii="Times New Roman" w:eastAsia="Calibri" w:hAnsi="Times New Roman" w:cs="Times New Roman"/>
          <w:sz w:val="28"/>
          <w:szCs w:val="28"/>
        </w:rPr>
        <w:t>выбранным ролям</w:t>
      </w: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, предложенной студентом (студентами), в случае обоснованности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 </w:t>
      </w:r>
    </w:p>
    <w:p w:rsidR="00BC6196" w:rsidRPr="007C2720" w:rsidRDefault="00BC6196" w:rsidP="00C10F6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Общие требования к структуре и оформлению ВКР определены в локальном нормативном акте ДГУ - «Положении о порядке проведения государственной итоговой аттестации по образовательным программам высшего образования – программам </w:t>
      </w:r>
      <w:proofErr w:type="spellStart"/>
      <w:r w:rsidRPr="007C2720">
        <w:rPr>
          <w:rFonts w:ascii="Times New Roman" w:eastAsia="Calibri" w:hAnsi="Times New Roman" w:cs="Times New Roman"/>
          <w:sz w:val="28"/>
          <w:szCs w:val="28"/>
        </w:rPr>
        <w:t>бакалавриата</w:t>
      </w:r>
      <w:proofErr w:type="spellEnd"/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, программам </w:t>
      </w:r>
      <w:proofErr w:type="spellStart"/>
      <w:r w:rsidRPr="007C2720">
        <w:rPr>
          <w:rFonts w:ascii="Times New Roman" w:eastAsia="Calibri" w:hAnsi="Times New Roman" w:cs="Times New Roman"/>
          <w:sz w:val="28"/>
          <w:szCs w:val="28"/>
        </w:rPr>
        <w:t>специалитета</w:t>
      </w:r>
      <w:proofErr w:type="spellEnd"/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 и программам магистратуры в Дагестанском государственном университете».</w:t>
      </w:r>
      <w:r w:rsidR="00C10F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C2720">
        <w:rPr>
          <w:rFonts w:ascii="Times New Roman" w:eastAsia="Calibri" w:hAnsi="Times New Roman" w:cs="Times New Roman"/>
          <w:b/>
          <w:sz w:val="28"/>
          <w:szCs w:val="28"/>
        </w:rPr>
        <w:t xml:space="preserve">10. Особенности организации государственной итоговой аттестации инвалидов и лиц с ограниченными возможностями здоровья 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Реализуемая ОПОП предусматривает возможность обучения инвалидов и лиц с ограниченными возможностями здоровья. 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Программа государственной итоговой аттестации для инвалидов и лиц с ограниченными возможностями здоровья разрабатывается руководителем ОПОП индивидуально, согласовывается со студентом, представителем возможного работодателя – эксперта. При выборе темы ВКР учитываются рекомендации </w:t>
      </w:r>
      <w:proofErr w:type="gramStart"/>
      <w:r w:rsidRPr="007C2720">
        <w:rPr>
          <w:rFonts w:ascii="Times New Roman" w:eastAsia="Calibri" w:hAnsi="Times New Roman" w:cs="Times New Roman"/>
          <w:sz w:val="28"/>
          <w:szCs w:val="28"/>
        </w:rPr>
        <w:t>медико-социальной</w:t>
      </w:r>
      <w:proofErr w:type="gramEnd"/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 экспертизы относительно возможных условий и видов труда. 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При проведении государственной итоговой аттестации обеспечивается соблюдение следующих общих требований: </w:t>
      </w: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Проведение государственной итоговой аттестации для лиц с ограниченными возможностями здоровья в одной аудитории совместно с обучающимися, не имеющими ограниченных возможностей здоровья, если это не создает трудностей для обучающихся при прохождении государственной итоговой аттестации; </w:t>
      </w:r>
      <w:proofErr w:type="gramEnd"/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C2720">
        <w:rPr>
          <w:rFonts w:ascii="Times New Roman" w:eastAsia="Calibri" w:hAnsi="Times New Roman" w:cs="Times New Roman"/>
          <w:sz w:val="28"/>
          <w:szCs w:val="28"/>
        </w:rPr>
        <w:lastRenderedPageBreak/>
        <w:t>Пользование необходимыми обучающимся техническими средствами при прохождении государственной итоговой аттестации с учетом их индивидуальных особенностей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End"/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 xml:space="preserve">По письменному заявлению обучающегося с ограниченными возможностями здоровья продолжительность защиты ВКР может быть увеличена по отношению к установленной продолжительности. </w:t>
      </w:r>
    </w:p>
    <w:p w:rsidR="00BC6196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720">
        <w:rPr>
          <w:rFonts w:ascii="Times New Roman" w:eastAsia="Calibri" w:hAnsi="Times New Roman" w:cs="Times New Roman"/>
          <w:sz w:val="28"/>
          <w:szCs w:val="28"/>
        </w:rPr>
        <w:t>Продолжительность выступления обучающегося при защите выпускной квалификационной работы - не более чем на 15 минут.</w:t>
      </w:r>
    </w:p>
    <w:p w:rsidR="00BC6196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6196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6196" w:rsidRDefault="00BC6196" w:rsidP="00BC61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6196" w:rsidRPr="007C2720" w:rsidRDefault="00BC6196" w:rsidP="00BC61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2536" w:rsidRDefault="005D2536"/>
    <w:sectPr w:rsidR="005D2536" w:rsidSect="00E97274">
      <w:footerReference w:type="default" r:id="rId25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DF5" w:rsidRDefault="009D1DF5">
      <w:pPr>
        <w:spacing w:after="0" w:line="240" w:lineRule="auto"/>
      </w:pPr>
      <w:r>
        <w:separator/>
      </w:r>
    </w:p>
  </w:endnote>
  <w:endnote w:type="continuationSeparator" w:id="0">
    <w:p w:rsidR="009D1DF5" w:rsidRDefault="009D1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6534413"/>
      <w:docPartObj>
        <w:docPartGallery w:val="Page Numbers (Bottom of Page)"/>
        <w:docPartUnique/>
      </w:docPartObj>
    </w:sdtPr>
    <w:sdtEndPr/>
    <w:sdtContent>
      <w:p w:rsidR="008C6698" w:rsidRDefault="008C669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4A85">
          <w:rPr>
            <w:noProof/>
          </w:rPr>
          <w:t>28</w:t>
        </w:r>
        <w:r>
          <w:fldChar w:fldCharType="end"/>
        </w:r>
      </w:p>
    </w:sdtContent>
  </w:sdt>
  <w:p w:rsidR="008C6698" w:rsidRDefault="008C669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DF5" w:rsidRDefault="009D1DF5">
      <w:pPr>
        <w:spacing w:after="0" w:line="240" w:lineRule="auto"/>
      </w:pPr>
      <w:r>
        <w:separator/>
      </w:r>
    </w:p>
  </w:footnote>
  <w:footnote w:type="continuationSeparator" w:id="0">
    <w:p w:rsidR="009D1DF5" w:rsidRDefault="009D1D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-634"/>
        </w:tabs>
        <w:ind w:left="-634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2684E7F8"/>
    <w:lvl w:ilvl="0">
      <w:numFmt w:val="bullet"/>
      <w:lvlText w:val="*"/>
      <w:lvlJc w:val="left"/>
      <w:pPr>
        <w:ind w:left="0" w:firstLine="0"/>
      </w:pPr>
    </w:lvl>
  </w:abstractNum>
  <w:abstractNum w:abstractNumId="2">
    <w:nsid w:val="03254F3F"/>
    <w:multiLevelType w:val="hybridMultilevel"/>
    <w:tmpl w:val="B90C7D44"/>
    <w:lvl w:ilvl="0" w:tplc="041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>
    <w:nsid w:val="048C213C"/>
    <w:multiLevelType w:val="hybridMultilevel"/>
    <w:tmpl w:val="6928960C"/>
    <w:lvl w:ilvl="0" w:tplc="FF946566">
      <w:start w:val="6"/>
      <w:numFmt w:val="decimal"/>
      <w:pStyle w:val="a0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51A747E"/>
    <w:multiLevelType w:val="multilevel"/>
    <w:tmpl w:val="D0F61278"/>
    <w:lvl w:ilvl="0">
      <w:start w:val="8"/>
      <w:numFmt w:val="decimal"/>
      <w:lvlText w:val="%1"/>
      <w:lvlJc w:val="left"/>
      <w:pPr>
        <w:tabs>
          <w:tab w:val="num" w:pos="555"/>
        </w:tabs>
        <w:ind w:left="555" w:hanging="555"/>
      </w:pPr>
    </w:lvl>
    <w:lvl w:ilvl="1">
      <w:start w:val="7"/>
      <w:numFmt w:val="decimal"/>
      <w:lvlText w:val="%1.%2"/>
      <w:lvlJc w:val="left"/>
      <w:pPr>
        <w:tabs>
          <w:tab w:val="num" w:pos="555"/>
        </w:tabs>
        <w:ind w:left="555" w:hanging="555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5">
    <w:nsid w:val="0E534948"/>
    <w:multiLevelType w:val="multilevel"/>
    <w:tmpl w:val="45AADBF4"/>
    <w:lvl w:ilvl="0">
      <w:start w:val="1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779"/>
        </w:tabs>
        <w:ind w:left="1779" w:hanging="142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33"/>
        </w:tabs>
        <w:ind w:left="2133" w:hanging="14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87"/>
        </w:tabs>
        <w:ind w:left="2487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41"/>
        </w:tabs>
        <w:ind w:left="2841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195"/>
        </w:tabs>
        <w:ind w:left="3195" w:hanging="1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32"/>
        </w:tabs>
        <w:ind w:left="4632" w:hanging="1800"/>
      </w:pPr>
      <w:rPr>
        <w:rFonts w:hint="default"/>
      </w:rPr>
    </w:lvl>
  </w:abstractNum>
  <w:abstractNum w:abstractNumId="6">
    <w:nsid w:val="109725D0"/>
    <w:multiLevelType w:val="hybridMultilevel"/>
    <w:tmpl w:val="90207D9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144E25D0"/>
    <w:multiLevelType w:val="hybridMultilevel"/>
    <w:tmpl w:val="BA0603E8"/>
    <w:lvl w:ilvl="0" w:tplc="B4C6B194">
      <w:start w:val="1"/>
      <w:numFmt w:val="bullet"/>
      <w:lvlText w:val=""/>
      <w:lvlJc w:val="left"/>
      <w:pPr>
        <w:tabs>
          <w:tab w:val="num" w:pos="2200"/>
        </w:tabs>
        <w:ind w:left="1251" w:firstLine="58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8">
    <w:nsid w:val="279822EF"/>
    <w:multiLevelType w:val="hybridMultilevel"/>
    <w:tmpl w:val="AF62D414"/>
    <w:lvl w:ilvl="0" w:tplc="B4C6B194">
      <w:start w:val="1"/>
      <w:numFmt w:val="bullet"/>
      <w:lvlText w:val=""/>
      <w:lvlJc w:val="left"/>
      <w:pPr>
        <w:tabs>
          <w:tab w:val="num" w:pos="1800"/>
        </w:tabs>
        <w:ind w:left="851" w:firstLine="58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7B2FA5"/>
    <w:multiLevelType w:val="multilevel"/>
    <w:tmpl w:val="F70E8BE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990"/>
        </w:tabs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125"/>
        </w:tabs>
        <w:ind w:left="41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620"/>
        </w:tabs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755"/>
        </w:tabs>
        <w:ind w:left="67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50"/>
        </w:tabs>
        <w:ind w:left="82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85"/>
        </w:tabs>
        <w:ind w:left="938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80"/>
        </w:tabs>
        <w:ind w:left="10880" w:hanging="1800"/>
      </w:pPr>
      <w:rPr>
        <w:rFonts w:hint="default"/>
      </w:rPr>
    </w:lvl>
  </w:abstractNum>
  <w:abstractNum w:abstractNumId="10">
    <w:nsid w:val="2FB1509A"/>
    <w:multiLevelType w:val="hybridMultilevel"/>
    <w:tmpl w:val="54EE99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1385E53"/>
    <w:multiLevelType w:val="hybridMultilevel"/>
    <w:tmpl w:val="BEA0BA28"/>
    <w:lvl w:ilvl="0" w:tplc="B4C6B194">
      <w:start w:val="1"/>
      <w:numFmt w:val="bullet"/>
      <w:lvlText w:val=""/>
      <w:lvlJc w:val="left"/>
      <w:pPr>
        <w:tabs>
          <w:tab w:val="num" w:pos="1800"/>
        </w:tabs>
        <w:ind w:left="851" w:firstLine="58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46B3D09"/>
    <w:multiLevelType w:val="hybridMultilevel"/>
    <w:tmpl w:val="A210CE24"/>
    <w:lvl w:ilvl="0" w:tplc="187A5C1A">
      <w:start w:val="1"/>
      <w:numFmt w:val="bullet"/>
      <w:lvlText w:val=""/>
      <w:lvlJc w:val="left"/>
      <w:pPr>
        <w:tabs>
          <w:tab w:val="num" w:pos="823"/>
        </w:tabs>
        <w:ind w:left="823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13">
    <w:nsid w:val="34EF7052"/>
    <w:multiLevelType w:val="multilevel"/>
    <w:tmpl w:val="855811E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0"/>
        </w:tabs>
        <w:ind w:left="11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60"/>
        </w:tabs>
        <w:ind w:left="2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30"/>
        </w:tabs>
        <w:ind w:left="30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60"/>
        </w:tabs>
        <w:ind w:left="4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30"/>
        </w:tabs>
        <w:ind w:left="4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60"/>
        </w:tabs>
        <w:ind w:left="6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30"/>
        </w:tabs>
        <w:ind w:left="68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60"/>
        </w:tabs>
        <w:ind w:left="7960" w:hanging="1800"/>
      </w:pPr>
      <w:rPr>
        <w:rFonts w:hint="default"/>
      </w:rPr>
    </w:lvl>
  </w:abstractNum>
  <w:abstractNum w:abstractNumId="14">
    <w:nsid w:val="363C652D"/>
    <w:multiLevelType w:val="hybridMultilevel"/>
    <w:tmpl w:val="7854C9D4"/>
    <w:lvl w:ilvl="0" w:tplc="B4C6B194">
      <w:start w:val="1"/>
      <w:numFmt w:val="bullet"/>
      <w:lvlText w:val=""/>
      <w:lvlJc w:val="left"/>
      <w:pPr>
        <w:tabs>
          <w:tab w:val="num" w:pos="1800"/>
        </w:tabs>
        <w:ind w:left="851" w:firstLine="58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8C33C1"/>
    <w:multiLevelType w:val="hybridMultilevel"/>
    <w:tmpl w:val="FA0403E8"/>
    <w:lvl w:ilvl="0" w:tplc="32D47160">
      <w:start w:val="1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393D23A8"/>
    <w:multiLevelType w:val="hybridMultilevel"/>
    <w:tmpl w:val="B392934E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443794"/>
    <w:multiLevelType w:val="hybridMultilevel"/>
    <w:tmpl w:val="B972B95A"/>
    <w:lvl w:ilvl="0" w:tplc="868AEAC2">
      <w:start w:val="1"/>
      <w:numFmt w:val="decimal"/>
      <w:lvlText w:val="%1."/>
      <w:lvlJc w:val="left"/>
      <w:pPr>
        <w:tabs>
          <w:tab w:val="num" w:pos="1830"/>
        </w:tabs>
        <w:ind w:left="183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9E07EBD"/>
    <w:multiLevelType w:val="hybridMultilevel"/>
    <w:tmpl w:val="F690BA16"/>
    <w:lvl w:ilvl="0" w:tplc="688C2576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A7A0E6F"/>
    <w:multiLevelType w:val="hybridMultilevel"/>
    <w:tmpl w:val="C8DACB3E"/>
    <w:lvl w:ilvl="0" w:tplc="041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20">
    <w:nsid w:val="3CD27A42"/>
    <w:multiLevelType w:val="hybridMultilevel"/>
    <w:tmpl w:val="AE9C2690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F4D3D5B"/>
    <w:multiLevelType w:val="hybridMultilevel"/>
    <w:tmpl w:val="0806274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F5A2058"/>
    <w:multiLevelType w:val="hybridMultilevel"/>
    <w:tmpl w:val="221E350A"/>
    <w:lvl w:ilvl="0" w:tplc="9B9658CC">
      <w:start w:val="1"/>
      <w:numFmt w:val="decimal"/>
      <w:lvlText w:val="%1."/>
      <w:lvlJc w:val="left"/>
      <w:pPr>
        <w:tabs>
          <w:tab w:val="num" w:pos="1045"/>
        </w:tabs>
        <w:ind w:left="1045" w:hanging="645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23">
    <w:nsid w:val="45690C90"/>
    <w:multiLevelType w:val="hybridMultilevel"/>
    <w:tmpl w:val="4CE20BE4"/>
    <w:lvl w:ilvl="0" w:tplc="3C7CD32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50F50569"/>
    <w:multiLevelType w:val="multilevel"/>
    <w:tmpl w:val="D08035C6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667"/>
        </w:tabs>
        <w:ind w:left="667" w:hanging="555"/>
      </w:pPr>
      <w:rPr>
        <w:rFonts w:hint="default"/>
      </w:rPr>
    </w:lvl>
    <w:lvl w:ilvl="2">
      <w:start w:val="8"/>
      <w:numFmt w:val="decimal"/>
      <w:lvlText w:val="%1.%2.%3"/>
      <w:lvlJc w:val="left"/>
      <w:pPr>
        <w:tabs>
          <w:tab w:val="num" w:pos="944"/>
        </w:tabs>
        <w:ind w:left="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6"/>
        </w:tabs>
        <w:ind w:left="141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28"/>
        </w:tabs>
        <w:ind w:left="1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00"/>
        </w:tabs>
        <w:ind w:left="20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12"/>
        </w:tabs>
        <w:ind w:left="2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84"/>
        </w:tabs>
        <w:ind w:left="258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56"/>
        </w:tabs>
        <w:ind w:left="3056" w:hanging="2160"/>
      </w:pPr>
      <w:rPr>
        <w:rFonts w:hint="default"/>
      </w:rPr>
    </w:lvl>
  </w:abstractNum>
  <w:abstractNum w:abstractNumId="25">
    <w:nsid w:val="57174EE7"/>
    <w:multiLevelType w:val="hybridMultilevel"/>
    <w:tmpl w:val="926CA3C6"/>
    <w:lvl w:ilvl="0" w:tplc="B4C6B194">
      <w:start w:val="1"/>
      <w:numFmt w:val="bullet"/>
      <w:lvlText w:val=""/>
      <w:lvlJc w:val="left"/>
      <w:pPr>
        <w:tabs>
          <w:tab w:val="num" w:pos="1800"/>
        </w:tabs>
        <w:ind w:left="851" w:firstLine="58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CA60D79"/>
    <w:multiLevelType w:val="multilevel"/>
    <w:tmpl w:val="D08035C6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667"/>
        </w:tabs>
        <w:ind w:left="667" w:hanging="555"/>
      </w:pPr>
      <w:rPr>
        <w:rFonts w:hint="default"/>
      </w:rPr>
    </w:lvl>
    <w:lvl w:ilvl="2">
      <w:start w:val="8"/>
      <w:numFmt w:val="decimal"/>
      <w:lvlText w:val="%1.%2.%3"/>
      <w:lvlJc w:val="left"/>
      <w:pPr>
        <w:tabs>
          <w:tab w:val="num" w:pos="944"/>
        </w:tabs>
        <w:ind w:left="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6"/>
        </w:tabs>
        <w:ind w:left="141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28"/>
        </w:tabs>
        <w:ind w:left="1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00"/>
        </w:tabs>
        <w:ind w:left="20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12"/>
        </w:tabs>
        <w:ind w:left="2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84"/>
        </w:tabs>
        <w:ind w:left="258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56"/>
        </w:tabs>
        <w:ind w:left="3056" w:hanging="2160"/>
      </w:pPr>
      <w:rPr>
        <w:rFonts w:hint="default"/>
      </w:rPr>
    </w:lvl>
  </w:abstractNum>
  <w:abstractNum w:abstractNumId="27">
    <w:nsid w:val="63126669"/>
    <w:multiLevelType w:val="hybridMultilevel"/>
    <w:tmpl w:val="4B042C70"/>
    <w:lvl w:ilvl="0" w:tplc="0A2EE18C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19651F"/>
    <w:multiLevelType w:val="hybridMultilevel"/>
    <w:tmpl w:val="28A0ED7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6DA34CE4"/>
    <w:multiLevelType w:val="multilevel"/>
    <w:tmpl w:val="34202C4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0">
    <w:nsid w:val="6E3B1DCE"/>
    <w:multiLevelType w:val="multilevel"/>
    <w:tmpl w:val="456E0D80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7F5F2B72"/>
    <w:multiLevelType w:val="hybridMultilevel"/>
    <w:tmpl w:val="F3324D4C"/>
    <w:lvl w:ilvl="0" w:tplc="0419000F">
      <w:start w:val="1"/>
      <w:numFmt w:val="decimal"/>
      <w:pStyle w:val="a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6"/>
  </w:num>
  <w:num w:numId="3">
    <w:abstractNumId w:val="3"/>
  </w:num>
  <w:num w:numId="4">
    <w:abstractNumId w:val="15"/>
  </w:num>
  <w:num w:numId="5">
    <w:abstractNumId w:val="27"/>
  </w:num>
  <w:num w:numId="6">
    <w:abstractNumId w:val="12"/>
  </w:num>
  <w:num w:numId="7">
    <w:abstractNumId w:val="18"/>
  </w:num>
  <w:num w:numId="8">
    <w:abstractNumId w:val="0"/>
  </w:num>
  <w:num w:numId="9">
    <w:abstractNumId w:val="4"/>
    <w:lvlOverride w:ilvl="0">
      <w:startOverride w:val="8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24"/>
  </w:num>
  <w:num w:numId="12">
    <w:abstractNumId w:val="11"/>
  </w:num>
  <w:num w:numId="13">
    <w:abstractNumId w:val="5"/>
  </w:num>
  <w:num w:numId="14">
    <w:abstractNumId w:val="14"/>
  </w:num>
  <w:num w:numId="15">
    <w:abstractNumId w:val="8"/>
  </w:num>
  <w:num w:numId="16">
    <w:abstractNumId w:val="26"/>
  </w:num>
  <w:num w:numId="17">
    <w:abstractNumId w:val="17"/>
  </w:num>
  <w:num w:numId="18">
    <w:abstractNumId w:val="23"/>
  </w:num>
  <w:num w:numId="19">
    <w:abstractNumId w:val="10"/>
  </w:num>
  <w:num w:numId="20">
    <w:abstractNumId w:val="25"/>
  </w:num>
  <w:num w:numId="21">
    <w:abstractNumId w:val="29"/>
  </w:num>
  <w:num w:numId="22">
    <w:abstractNumId w:val="28"/>
  </w:num>
  <w:num w:numId="23">
    <w:abstractNumId w:val="2"/>
  </w:num>
  <w:num w:numId="24">
    <w:abstractNumId w:val="19"/>
  </w:num>
  <w:num w:numId="25">
    <w:abstractNumId w:val="13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</w:num>
  <w:num w:numId="28">
    <w:abstractNumId w:val="22"/>
  </w:num>
  <w:num w:numId="29">
    <w:abstractNumId w:val="9"/>
  </w:num>
  <w:num w:numId="30">
    <w:abstractNumId w:val="1"/>
    <w:lvlOverride w:ilvl="0">
      <w:lvl w:ilvl="0">
        <w:numFmt w:val="bullet"/>
        <w:lvlText w:val="-"/>
        <w:legacy w:legacy="1" w:legacySpace="0" w:legacyIndent="12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1">
    <w:abstractNumId w:val="20"/>
  </w:num>
  <w:num w:numId="32">
    <w:abstractNumId w:val="12"/>
  </w:num>
  <w:num w:numId="33">
    <w:abstractNumId w:val="20"/>
  </w:num>
  <w:num w:numId="34">
    <w:abstractNumId w:val="0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518"/>
    <w:rsid w:val="0000521F"/>
    <w:rsid w:val="00011833"/>
    <w:rsid w:val="000175B4"/>
    <w:rsid w:val="0004075C"/>
    <w:rsid w:val="000E3B9A"/>
    <w:rsid w:val="00191D05"/>
    <w:rsid w:val="001963BC"/>
    <w:rsid w:val="002E3CC4"/>
    <w:rsid w:val="00334EA0"/>
    <w:rsid w:val="00360518"/>
    <w:rsid w:val="003638D8"/>
    <w:rsid w:val="0036743D"/>
    <w:rsid w:val="00434003"/>
    <w:rsid w:val="004C0121"/>
    <w:rsid w:val="00581C7B"/>
    <w:rsid w:val="0059009B"/>
    <w:rsid w:val="00590D6F"/>
    <w:rsid w:val="005D2536"/>
    <w:rsid w:val="00614E51"/>
    <w:rsid w:val="00641B63"/>
    <w:rsid w:val="006B6EF8"/>
    <w:rsid w:val="00766220"/>
    <w:rsid w:val="007C73DB"/>
    <w:rsid w:val="008C6698"/>
    <w:rsid w:val="00924F7D"/>
    <w:rsid w:val="009A3FA8"/>
    <w:rsid w:val="009D1DF5"/>
    <w:rsid w:val="009F019A"/>
    <w:rsid w:val="00A05673"/>
    <w:rsid w:val="00A244DE"/>
    <w:rsid w:val="00A86CE0"/>
    <w:rsid w:val="00AC33FF"/>
    <w:rsid w:val="00B21303"/>
    <w:rsid w:val="00B44A85"/>
    <w:rsid w:val="00B75335"/>
    <w:rsid w:val="00BC6196"/>
    <w:rsid w:val="00C10F68"/>
    <w:rsid w:val="00C349D7"/>
    <w:rsid w:val="00C87D53"/>
    <w:rsid w:val="00C964CB"/>
    <w:rsid w:val="00D072CB"/>
    <w:rsid w:val="00D302F6"/>
    <w:rsid w:val="00D63E73"/>
    <w:rsid w:val="00D7621D"/>
    <w:rsid w:val="00D77D66"/>
    <w:rsid w:val="00DA6388"/>
    <w:rsid w:val="00DC0DBA"/>
    <w:rsid w:val="00E06AB6"/>
    <w:rsid w:val="00E574E9"/>
    <w:rsid w:val="00E97274"/>
    <w:rsid w:val="00EB318C"/>
    <w:rsid w:val="00EF1F77"/>
    <w:rsid w:val="00F167DD"/>
    <w:rsid w:val="00F250E1"/>
    <w:rsid w:val="00F87E91"/>
    <w:rsid w:val="00FB26F4"/>
    <w:rsid w:val="00FE5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0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BC6196"/>
  </w:style>
  <w:style w:type="paragraph" w:styleId="1">
    <w:name w:val="heading 1"/>
    <w:basedOn w:val="a2"/>
    <w:next w:val="a2"/>
    <w:link w:val="10"/>
    <w:qFormat/>
    <w:rsid w:val="008C6698"/>
    <w:pPr>
      <w:keepNext/>
      <w:widowControl w:val="0"/>
      <w:spacing w:before="240" w:after="60" w:line="240" w:lineRule="auto"/>
      <w:ind w:firstLine="400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">
    <w:name w:val="heading 3"/>
    <w:basedOn w:val="a2"/>
    <w:next w:val="a2"/>
    <w:link w:val="30"/>
    <w:qFormat/>
    <w:rsid w:val="008C6698"/>
    <w:pPr>
      <w:keepNext/>
      <w:spacing w:after="0" w:line="240" w:lineRule="auto"/>
      <w:ind w:right="-899"/>
      <w:jc w:val="center"/>
      <w:outlineLvl w:val="2"/>
    </w:pPr>
    <w:rPr>
      <w:rFonts w:ascii="Times New Roman" w:eastAsia="Times New Roman" w:hAnsi="Times New Roman" w:cs="Times New Roman"/>
      <w:sz w:val="32"/>
      <w:szCs w:val="20"/>
    </w:rPr>
  </w:style>
  <w:style w:type="paragraph" w:styleId="4">
    <w:name w:val="heading 4"/>
    <w:basedOn w:val="a2"/>
    <w:next w:val="a2"/>
    <w:link w:val="40"/>
    <w:qFormat/>
    <w:rsid w:val="008C6698"/>
    <w:pPr>
      <w:keepNext/>
      <w:widowControl w:val="0"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5">
    <w:name w:val="heading 5"/>
    <w:basedOn w:val="a2"/>
    <w:next w:val="a2"/>
    <w:link w:val="50"/>
    <w:qFormat/>
    <w:rsid w:val="008C6698"/>
    <w:pPr>
      <w:keepNext/>
      <w:autoSpaceDE w:val="0"/>
      <w:autoSpaceDN w:val="0"/>
      <w:adjustRightInd w:val="0"/>
      <w:spacing w:after="0" w:line="264" w:lineRule="auto"/>
      <w:ind w:firstLine="567"/>
      <w:jc w:val="both"/>
      <w:outlineLvl w:val="4"/>
    </w:pPr>
    <w:rPr>
      <w:rFonts w:ascii="Times New Roman" w:eastAsia="Times New Roman" w:hAnsi="Times New Roman" w:cs="Times New Roman"/>
      <w:b/>
      <w:bCs/>
      <w:szCs w:val="21"/>
      <w:lang w:eastAsia="ru-RU"/>
    </w:rPr>
  </w:style>
  <w:style w:type="paragraph" w:styleId="6">
    <w:name w:val="heading 6"/>
    <w:basedOn w:val="a2"/>
    <w:next w:val="a2"/>
    <w:link w:val="60"/>
    <w:qFormat/>
    <w:rsid w:val="008C6698"/>
    <w:pPr>
      <w:keepNext/>
      <w:autoSpaceDE w:val="0"/>
      <w:autoSpaceDN w:val="0"/>
      <w:adjustRightInd w:val="0"/>
      <w:spacing w:after="0" w:line="264" w:lineRule="auto"/>
      <w:ind w:firstLine="567"/>
      <w:jc w:val="both"/>
      <w:outlineLvl w:val="5"/>
    </w:pPr>
    <w:rPr>
      <w:rFonts w:ascii="Times New Roman" w:eastAsia="Times New Roman" w:hAnsi="Times New Roman" w:cs="Times New Roman"/>
      <w:b/>
      <w:bCs/>
      <w:sz w:val="24"/>
      <w:szCs w:val="21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List Paragraph"/>
    <w:basedOn w:val="a2"/>
    <w:uiPriority w:val="34"/>
    <w:qFormat/>
    <w:rsid w:val="00BC6196"/>
    <w:pPr>
      <w:ind w:left="720"/>
      <w:contextualSpacing/>
    </w:pPr>
  </w:style>
  <w:style w:type="paragraph" w:styleId="a7">
    <w:name w:val="footer"/>
    <w:basedOn w:val="a2"/>
    <w:link w:val="a8"/>
    <w:unhideWhenUsed/>
    <w:rsid w:val="00BC6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3"/>
    <w:link w:val="a7"/>
    <w:rsid w:val="00BC6196"/>
  </w:style>
  <w:style w:type="table" w:styleId="a9">
    <w:name w:val="Table Grid"/>
    <w:basedOn w:val="a4"/>
    <w:uiPriority w:val="39"/>
    <w:rsid w:val="00BC61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3">
    <w:name w:val="Font Style13"/>
    <w:rsid w:val="00BC6196"/>
    <w:rPr>
      <w:rFonts w:ascii="Times New Roman" w:hAnsi="Times New Roman" w:cs="Times New Roman"/>
      <w:sz w:val="26"/>
      <w:szCs w:val="26"/>
    </w:rPr>
  </w:style>
  <w:style w:type="character" w:styleId="aa">
    <w:name w:val="Hyperlink"/>
    <w:basedOn w:val="a3"/>
    <w:unhideWhenUsed/>
    <w:rsid w:val="00BC6196"/>
    <w:rPr>
      <w:color w:val="0000FF" w:themeColor="hyperlink"/>
      <w:u w:val="single"/>
    </w:rPr>
  </w:style>
  <w:style w:type="paragraph" w:styleId="ab">
    <w:name w:val="Balloon Text"/>
    <w:basedOn w:val="a2"/>
    <w:link w:val="ac"/>
    <w:semiHidden/>
    <w:unhideWhenUsed/>
    <w:rsid w:val="00BC6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3"/>
    <w:link w:val="ab"/>
    <w:uiPriority w:val="99"/>
    <w:semiHidden/>
    <w:rsid w:val="00BC619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3"/>
    <w:link w:val="1"/>
    <w:rsid w:val="008C6698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3"/>
    <w:link w:val="3"/>
    <w:rsid w:val="008C6698"/>
    <w:rPr>
      <w:rFonts w:ascii="Times New Roman" w:eastAsia="Times New Roman" w:hAnsi="Times New Roman" w:cs="Times New Roman"/>
      <w:sz w:val="32"/>
      <w:szCs w:val="20"/>
    </w:rPr>
  </w:style>
  <w:style w:type="character" w:customStyle="1" w:styleId="40">
    <w:name w:val="Заголовок 4 Знак"/>
    <w:basedOn w:val="a3"/>
    <w:link w:val="4"/>
    <w:rsid w:val="008C6698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3"/>
    <w:link w:val="5"/>
    <w:rsid w:val="008C6698"/>
    <w:rPr>
      <w:rFonts w:ascii="Times New Roman" w:eastAsia="Times New Roman" w:hAnsi="Times New Roman" w:cs="Times New Roman"/>
      <w:b/>
      <w:bCs/>
      <w:szCs w:val="21"/>
      <w:lang w:eastAsia="ru-RU"/>
    </w:rPr>
  </w:style>
  <w:style w:type="character" w:customStyle="1" w:styleId="60">
    <w:name w:val="Заголовок 6 Знак"/>
    <w:basedOn w:val="a3"/>
    <w:link w:val="6"/>
    <w:rsid w:val="008C6698"/>
    <w:rPr>
      <w:rFonts w:ascii="Times New Roman" w:eastAsia="Times New Roman" w:hAnsi="Times New Roman" w:cs="Times New Roman"/>
      <w:b/>
      <w:bCs/>
      <w:sz w:val="24"/>
      <w:szCs w:val="21"/>
      <w:lang w:eastAsia="ru-RU"/>
    </w:rPr>
  </w:style>
  <w:style w:type="numbering" w:customStyle="1" w:styleId="11">
    <w:name w:val="Нет списка1"/>
    <w:next w:val="a5"/>
    <w:semiHidden/>
    <w:rsid w:val="008C6698"/>
  </w:style>
  <w:style w:type="paragraph" w:customStyle="1" w:styleId="12">
    <w:name w:val="Знак1"/>
    <w:basedOn w:val="a2"/>
    <w:rsid w:val="008C6698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2">
    <w:name w:val="toc 2"/>
    <w:basedOn w:val="a2"/>
    <w:next w:val="a2"/>
    <w:autoRedefine/>
    <w:semiHidden/>
    <w:rsid w:val="008C6698"/>
    <w:pPr>
      <w:tabs>
        <w:tab w:val="right" w:leader="dot" w:pos="9345"/>
      </w:tabs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">
    <w:name w:val="список с точками"/>
    <w:basedOn w:val="a2"/>
    <w:rsid w:val="008C6698"/>
    <w:pPr>
      <w:numPr>
        <w:numId w:val="1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Для таблиц"/>
    <w:basedOn w:val="a2"/>
    <w:rsid w:val="008C66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rsid w:val="008C6698"/>
    <w:rPr>
      <w:sz w:val="20"/>
    </w:rPr>
  </w:style>
  <w:style w:type="paragraph" w:styleId="51">
    <w:name w:val="toc 5"/>
    <w:basedOn w:val="a2"/>
    <w:next w:val="a2"/>
    <w:autoRedefine/>
    <w:semiHidden/>
    <w:rsid w:val="008C6698"/>
    <w:pPr>
      <w:widowControl w:val="0"/>
      <w:spacing w:after="0" w:line="240" w:lineRule="auto"/>
      <w:ind w:left="960"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note text"/>
    <w:basedOn w:val="a2"/>
    <w:link w:val="af0"/>
    <w:semiHidden/>
    <w:rsid w:val="008C6698"/>
    <w:pPr>
      <w:spacing w:after="0" w:line="312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basedOn w:val="a3"/>
    <w:link w:val="af"/>
    <w:semiHidden/>
    <w:rsid w:val="008C669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semiHidden/>
    <w:rsid w:val="008C6698"/>
    <w:rPr>
      <w:vertAlign w:val="superscript"/>
    </w:rPr>
  </w:style>
  <w:style w:type="paragraph" w:styleId="41">
    <w:name w:val="toc 4"/>
    <w:basedOn w:val="a2"/>
    <w:next w:val="a2"/>
    <w:autoRedefine/>
    <w:semiHidden/>
    <w:rsid w:val="008C6698"/>
    <w:pPr>
      <w:spacing w:after="0" w:line="312" w:lineRule="auto"/>
      <w:ind w:left="720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Знак"/>
    <w:basedOn w:val="a2"/>
    <w:rsid w:val="008C669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">
    <w:name w:val="Body Text Indent"/>
    <w:aliases w:val="текст,Основной текст 1"/>
    <w:basedOn w:val="a2"/>
    <w:link w:val="af3"/>
    <w:rsid w:val="008C6698"/>
    <w:pPr>
      <w:numPr>
        <w:numId w:val="8"/>
      </w:numPr>
      <w:tabs>
        <w:tab w:val="clear" w:pos="-634"/>
        <w:tab w:val="num" w:pos="643"/>
      </w:tabs>
      <w:spacing w:after="0" w:line="360" w:lineRule="atLeast"/>
      <w:ind w:left="0" w:firstLine="482"/>
      <w:jc w:val="both"/>
    </w:pPr>
    <w:rPr>
      <w:rFonts w:ascii="TimesET" w:eastAsia="Times New Roman" w:hAnsi="TimesET" w:cs="Times New Roman"/>
      <w:sz w:val="28"/>
      <w:szCs w:val="20"/>
      <w:lang w:eastAsia="ru-RU"/>
    </w:rPr>
  </w:style>
  <w:style w:type="character" w:customStyle="1" w:styleId="af3">
    <w:name w:val="Основной текст с отступом Знак"/>
    <w:aliases w:val="текст Знак,Основной текст 1 Знак"/>
    <w:basedOn w:val="a3"/>
    <w:link w:val="a"/>
    <w:rsid w:val="008C6698"/>
    <w:rPr>
      <w:rFonts w:ascii="TimesET" w:eastAsia="Times New Roman" w:hAnsi="TimesET" w:cs="Times New Roman"/>
      <w:sz w:val="28"/>
      <w:szCs w:val="20"/>
      <w:lang w:eastAsia="ru-RU"/>
    </w:rPr>
  </w:style>
  <w:style w:type="paragraph" w:styleId="a0">
    <w:name w:val="Normal (Web)"/>
    <w:basedOn w:val="a2"/>
    <w:uiPriority w:val="99"/>
    <w:rsid w:val="008C6698"/>
    <w:pPr>
      <w:numPr>
        <w:numId w:val="3"/>
      </w:num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List Bullet 3"/>
    <w:basedOn w:val="a2"/>
    <w:autoRedefine/>
    <w:rsid w:val="008C6698"/>
    <w:pPr>
      <w:tabs>
        <w:tab w:val="left" w:pos="708"/>
      </w:tabs>
      <w:spacing w:after="0" w:line="240" w:lineRule="auto"/>
      <w:ind w:firstLine="567"/>
    </w:pPr>
    <w:rPr>
      <w:rFonts w:ascii="Times New Roman" w:eastAsia="Times New Roman" w:hAnsi="Times New Roman" w:cs="Times New Roman"/>
      <w:bCs/>
      <w:i/>
      <w:iCs/>
      <w:sz w:val="28"/>
      <w:szCs w:val="28"/>
      <w:lang w:eastAsia="ru-RU"/>
    </w:rPr>
  </w:style>
  <w:style w:type="paragraph" w:customStyle="1" w:styleId="FR2">
    <w:name w:val="FR2"/>
    <w:rsid w:val="008C6698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0">
    <w:name w:val="Body Text 2"/>
    <w:basedOn w:val="a2"/>
    <w:link w:val="21"/>
    <w:rsid w:val="008C6698"/>
    <w:pPr>
      <w:widowControl w:val="0"/>
      <w:spacing w:after="120" w:line="48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3"/>
    <w:link w:val="20"/>
    <w:rsid w:val="008C66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aieiaie2">
    <w:name w:val="caaieiaie 2"/>
    <w:basedOn w:val="a2"/>
    <w:next w:val="a2"/>
    <w:rsid w:val="008C6698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BodyText21">
    <w:name w:val="Body Text 21"/>
    <w:basedOn w:val="a2"/>
    <w:rsid w:val="008C6698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 w:line="240" w:lineRule="auto"/>
      <w:ind w:left="864" w:hanging="28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ortables12">
    <w:name w:val="for_tables_12"/>
    <w:basedOn w:val="a2"/>
    <w:rsid w:val="008C6698"/>
    <w:pPr>
      <w:tabs>
        <w:tab w:val="num" w:pos="643"/>
      </w:tabs>
      <w:spacing w:after="0" w:line="32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Знак Знак Знак Знак Знак Знак Знак Знак Знак Знак"/>
    <w:basedOn w:val="a2"/>
    <w:rsid w:val="008C669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5">
    <w:name w:val="Знак Знак Знак Знак Знак Знак"/>
    <w:basedOn w:val="a2"/>
    <w:rsid w:val="008C6698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13">
    <w:name w:val="Сетка таблицы1"/>
    <w:basedOn w:val="a4"/>
    <w:next w:val="a9"/>
    <w:rsid w:val="008C6698"/>
    <w:pPr>
      <w:spacing w:after="0" w:line="312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6">
    <w:name w:val="Знак Знак Знак Знак"/>
    <w:basedOn w:val="a2"/>
    <w:rsid w:val="008C6698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7">
    <w:name w:val="header"/>
    <w:basedOn w:val="a2"/>
    <w:link w:val="af8"/>
    <w:rsid w:val="008C6698"/>
    <w:pPr>
      <w:widowControl w:val="0"/>
      <w:tabs>
        <w:tab w:val="center" w:pos="4677"/>
        <w:tab w:val="right" w:pos="9355"/>
      </w:tabs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Верхний колонтитул Знак"/>
    <w:basedOn w:val="a3"/>
    <w:link w:val="af7"/>
    <w:rsid w:val="008C66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Знак1"/>
    <w:basedOn w:val="a2"/>
    <w:rsid w:val="008C6698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rmal">
    <w:name w:val="ConsPlusNormal"/>
    <w:rsid w:val="008C669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59">
    <w:name w:val="Font Style59"/>
    <w:rsid w:val="008C669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6">
    <w:name w:val="Style26"/>
    <w:basedOn w:val="a2"/>
    <w:uiPriority w:val="99"/>
    <w:rsid w:val="008C66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2"/>
    <w:rsid w:val="008C66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7">
    <w:name w:val="Font Style57"/>
    <w:uiPriority w:val="99"/>
    <w:rsid w:val="008C6698"/>
    <w:rPr>
      <w:rFonts w:ascii="Times New Roman" w:hAnsi="Times New Roman" w:cs="Times New Roman"/>
      <w:sz w:val="12"/>
      <w:szCs w:val="12"/>
    </w:rPr>
  </w:style>
  <w:style w:type="paragraph" w:customStyle="1" w:styleId="Style8">
    <w:name w:val="Style8"/>
    <w:basedOn w:val="a2"/>
    <w:rsid w:val="008C6698"/>
    <w:pPr>
      <w:widowControl w:val="0"/>
      <w:autoSpaceDE w:val="0"/>
      <w:autoSpaceDN w:val="0"/>
      <w:adjustRightInd w:val="0"/>
      <w:spacing w:after="0" w:line="219" w:lineRule="exact"/>
      <w:ind w:firstLine="39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rsid w:val="008C6698"/>
    <w:rPr>
      <w:rFonts w:ascii="Times New Roman" w:hAnsi="Times New Roman" w:cs="Times New Roman" w:hint="default"/>
      <w:sz w:val="18"/>
      <w:szCs w:val="18"/>
    </w:rPr>
  </w:style>
  <w:style w:type="paragraph" w:customStyle="1" w:styleId="Default">
    <w:name w:val="Default"/>
    <w:rsid w:val="008C66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2">
    <w:name w:val="Основной текст (2)"/>
    <w:rsid w:val="008C669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hps">
    <w:name w:val="hps"/>
    <w:rsid w:val="008C6698"/>
  </w:style>
  <w:style w:type="paragraph" w:styleId="23">
    <w:name w:val="List Bullet 2"/>
    <w:basedOn w:val="a2"/>
    <w:rsid w:val="008C6698"/>
    <w:pPr>
      <w:widowControl w:val="0"/>
      <w:tabs>
        <w:tab w:val="num" w:pos="-634"/>
      </w:tabs>
      <w:spacing w:after="0" w:line="240" w:lineRule="auto"/>
      <w:ind w:left="-634" w:hanging="360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 Spacing"/>
    <w:uiPriority w:val="1"/>
    <w:qFormat/>
    <w:rsid w:val="008C66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0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BC6196"/>
  </w:style>
  <w:style w:type="paragraph" w:styleId="1">
    <w:name w:val="heading 1"/>
    <w:basedOn w:val="a2"/>
    <w:next w:val="a2"/>
    <w:link w:val="10"/>
    <w:qFormat/>
    <w:rsid w:val="008C6698"/>
    <w:pPr>
      <w:keepNext/>
      <w:widowControl w:val="0"/>
      <w:spacing w:before="240" w:after="60" w:line="240" w:lineRule="auto"/>
      <w:ind w:firstLine="400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">
    <w:name w:val="heading 3"/>
    <w:basedOn w:val="a2"/>
    <w:next w:val="a2"/>
    <w:link w:val="30"/>
    <w:qFormat/>
    <w:rsid w:val="008C6698"/>
    <w:pPr>
      <w:keepNext/>
      <w:spacing w:after="0" w:line="240" w:lineRule="auto"/>
      <w:ind w:right="-899"/>
      <w:jc w:val="center"/>
      <w:outlineLvl w:val="2"/>
    </w:pPr>
    <w:rPr>
      <w:rFonts w:ascii="Times New Roman" w:eastAsia="Times New Roman" w:hAnsi="Times New Roman" w:cs="Times New Roman"/>
      <w:sz w:val="32"/>
      <w:szCs w:val="20"/>
    </w:rPr>
  </w:style>
  <w:style w:type="paragraph" w:styleId="4">
    <w:name w:val="heading 4"/>
    <w:basedOn w:val="a2"/>
    <w:next w:val="a2"/>
    <w:link w:val="40"/>
    <w:qFormat/>
    <w:rsid w:val="008C6698"/>
    <w:pPr>
      <w:keepNext/>
      <w:widowControl w:val="0"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5">
    <w:name w:val="heading 5"/>
    <w:basedOn w:val="a2"/>
    <w:next w:val="a2"/>
    <w:link w:val="50"/>
    <w:qFormat/>
    <w:rsid w:val="008C6698"/>
    <w:pPr>
      <w:keepNext/>
      <w:autoSpaceDE w:val="0"/>
      <w:autoSpaceDN w:val="0"/>
      <w:adjustRightInd w:val="0"/>
      <w:spacing w:after="0" w:line="264" w:lineRule="auto"/>
      <w:ind w:firstLine="567"/>
      <w:jc w:val="both"/>
      <w:outlineLvl w:val="4"/>
    </w:pPr>
    <w:rPr>
      <w:rFonts w:ascii="Times New Roman" w:eastAsia="Times New Roman" w:hAnsi="Times New Roman" w:cs="Times New Roman"/>
      <w:b/>
      <w:bCs/>
      <w:szCs w:val="21"/>
      <w:lang w:eastAsia="ru-RU"/>
    </w:rPr>
  </w:style>
  <w:style w:type="paragraph" w:styleId="6">
    <w:name w:val="heading 6"/>
    <w:basedOn w:val="a2"/>
    <w:next w:val="a2"/>
    <w:link w:val="60"/>
    <w:qFormat/>
    <w:rsid w:val="008C6698"/>
    <w:pPr>
      <w:keepNext/>
      <w:autoSpaceDE w:val="0"/>
      <w:autoSpaceDN w:val="0"/>
      <w:adjustRightInd w:val="0"/>
      <w:spacing w:after="0" w:line="264" w:lineRule="auto"/>
      <w:ind w:firstLine="567"/>
      <w:jc w:val="both"/>
      <w:outlineLvl w:val="5"/>
    </w:pPr>
    <w:rPr>
      <w:rFonts w:ascii="Times New Roman" w:eastAsia="Times New Roman" w:hAnsi="Times New Roman" w:cs="Times New Roman"/>
      <w:b/>
      <w:bCs/>
      <w:sz w:val="24"/>
      <w:szCs w:val="21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List Paragraph"/>
    <w:basedOn w:val="a2"/>
    <w:uiPriority w:val="34"/>
    <w:qFormat/>
    <w:rsid w:val="00BC6196"/>
    <w:pPr>
      <w:ind w:left="720"/>
      <w:contextualSpacing/>
    </w:pPr>
  </w:style>
  <w:style w:type="paragraph" w:styleId="a7">
    <w:name w:val="footer"/>
    <w:basedOn w:val="a2"/>
    <w:link w:val="a8"/>
    <w:unhideWhenUsed/>
    <w:rsid w:val="00BC6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3"/>
    <w:link w:val="a7"/>
    <w:rsid w:val="00BC6196"/>
  </w:style>
  <w:style w:type="table" w:styleId="a9">
    <w:name w:val="Table Grid"/>
    <w:basedOn w:val="a4"/>
    <w:uiPriority w:val="39"/>
    <w:rsid w:val="00BC61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3">
    <w:name w:val="Font Style13"/>
    <w:rsid w:val="00BC6196"/>
    <w:rPr>
      <w:rFonts w:ascii="Times New Roman" w:hAnsi="Times New Roman" w:cs="Times New Roman"/>
      <w:sz w:val="26"/>
      <w:szCs w:val="26"/>
    </w:rPr>
  </w:style>
  <w:style w:type="character" w:styleId="aa">
    <w:name w:val="Hyperlink"/>
    <w:basedOn w:val="a3"/>
    <w:unhideWhenUsed/>
    <w:rsid w:val="00BC6196"/>
    <w:rPr>
      <w:color w:val="0000FF" w:themeColor="hyperlink"/>
      <w:u w:val="single"/>
    </w:rPr>
  </w:style>
  <w:style w:type="paragraph" w:styleId="ab">
    <w:name w:val="Balloon Text"/>
    <w:basedOn w:val="a2"/>
    <w:link w:val="ac"/>
    <w:semiHidden/>
    <w:unhideWhenUsed/>
    <w:rsid w:val="00BC6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3"/>
    <w:link w:val="ab"/>
    <w:uiPriority w:val="99"/>
    <w:semiHidden/>
    <w:rsid w:val="00BC619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3"/>
    <w:link w:val="1"/>
    <w:rsid w:val="008C6698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3"/>
    <w:link w:val="3"/>
    <w:rsid w:val="008C6698"/>
    <w:rPr>
      <w:rFonts w:ascii="Times New Roman" w:eastAsia="Times New Roman" w:hAnsi="Times New Roman" w:cs="Times New Roman"/>
      <w:sz w:val="32"/>
      <w:szCs w:val="20"/>
    </w:rPr>
  </w:style>
  <w:style w:type="character" w:customStyle="1" w:styleId="40">
    <w:name w:val="Заголовок 4 Знак"/>
    <w:basedOn w:val="a3"/>
    <w:link w:val="4"/>
    <w:rsid w:val="008C6698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3"/>
    <w:link w:val="5"/>
    <w:rsid w:val="008C6698"/>
    <w:rPr>
      <w:rFonts w:ascii="Times New Roman" w:eastAsia="Times New Roman" w:hAnsi="Times New Roman" w:cs="Times New Roman"/>
      <w:b/>
      <w:bCs/>
      <w:szCs w:val="21"/>
      <w:lang w:eastAsia="ru-RU"/>
    </w:rPr>
  </w:style>
  <w:style w:type="character" w:customStyle="1" w:styleId="60">
    <w:name w:val="Заголовок 6 Знак"/>
    <w:basedOn w:val="a3"/>
    <w:link w:val="6"/>
    <w:rsid w:val="008C6698"/>
    <w:rPr>
      <w:rFonts w:ascii="Times New Roman" w:eastAsia="Times New Roman" w:hAnsi="Times New Roman" w:cs="Times New Roman"/>
      <w:b/>
      <w:bCs/>
      <w:sz w:val="24"/>
      <w:szCs w:val="21"/>
      <w:lang w:eastAsia="ru-RU"/>
    </w:rPr>
  </w:style>
  <w:style w:type="numbering" w:customStyle="1" w:styleId="11">
    <w:name w:val="Нет списка1"/>
    <w:next w:val="a5"/>
    <w:semiHidden/>
    <w:rsid w:val="008C6698"/>
  </w:style>
  <w:style w:type="paragraph" w:customStyle="1" w:styleId="12">
    <w:name w:val="Знак1"/>
    <w:basedOn w:val="a2"/>
    <w:rsid w:val="008C6698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2">
    <w:name w:val="toc 2"/>
    <w:basedOn w:val="a2"/>
    <w:next w:val="a2"/>
    <w:autoRedefine/>
    <w:semiHidden/>
    <w:rsid w:val="008C6698"/>
    <w:pPr>
      <w:tabs>
        <w:tab w:val="right" w:leader="dot" w:pos="9345"/>
      </w:tabs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">
    <w:name w:val="список с точками"/>
    <w:basedOn w:val="a2"/>
    <w:rsid w:val="008C6698"/>
    <w:pPr>
      <w:numPr>
        <w:numId w:val="1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Для таблиц"/>
    <w:basedOn w:val="a2"/>
    <w:rsid w:val="008C66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rsid w:val="008C6698"/>
    <w:rPr>
      <w:sz w:val="20"/>
    </w:rPr>
  </w:style>
  <w:style w:type="paragraph" w:styleId="51">
    <w:name w:val="toc 5"/>
    <w:basedOn w:val="a2"/>
    <w:next w:val="a2"/>
    <w:autoRedefine/>
    <w:semiHidden/>
    <w:rsid w:val="008C6698"/>
    <w:pPr>
      <w:widowControl w:val="0"/>
      <w:spacing w:after="0" w:line="240" w:lineRule="auto"/>
      <w:ind w:left="960"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note text"/>
    <w:basedOn w:val="a2"/>
    <w:link w:val="af0"/>
    <w:semiHidden/>
    <w:rsid w:val="008C6698"/>
    <w:pPr>
      <w:spacing w:after="0" w:line="312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basedOn w:val="a3"/>
    <w:link w:val="af"/>
    <w:semiHidden/>
    <w:rsid w:val="008C669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semiHidden/>
    <w:rsid w:val="008C6698"/>
    <w:rPr>
      <w:vertAlign w:val="superscript"/>
    </w:rPr>
  </w:style>
  <w:style w:type="paragraph" w:styleId="41">
    <w:name w:val="toc 4"/>
    <w:basedOn w:val="a2"/>
    <w:next w:val="a2"/>
    <w:autoRedefine/>
    <w:semiHidden/>
    <w:rsid w:val="008C6698"/>
    <w:pPr>
      <w:spacing w:after="0" w:line="312" w:lineRule="auto"/>
      <w:ind w:left="720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Знак"/>
    <w:basedOn w:val="a2"/>
    <w:rsid w:val="008C669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">
    <w:name w:val="Body Text Indent"/>
    <w:aliases w:val="текст,Основной текст 1"/>
    <w:basedOn w:val="a2"/>
    <w:link w:val="af3"/>
    <w:rsid w:val="008C6698"/>
    <w:pPr>
      <w:numPr>
        <w:numId w:val="8"/>
      </w:numPr>
      <w:tabs>
        <w:tab w:val="clear" w:pos="-634"/>
        <w:tab w:val="num" w:pos="643"/>
      </w:tabs>
      <w:spacing w:after="0" w:line="360" w:lineRule="atLeast"/>
      <w:ind w:left="0" w:firstLine="482"/>
      <w:jc w:val="both"/>
    </w:pPr>
    <w:rPr>
      <w:rFonts w:ascii="TimesET" w:eastAsia="Times New Roman" w:hAnsi="TimesET" w:cs="Times New Roman"/>
      <w:sz w:val="28"/>
      <w:szCs w:val="20"/>
      <w:lang w:eastAsia="ru-RU"/>
    </w:rPr>
  </w:style>
  <w:style w:type="character" w:customStyle="1" w:styleId="af3">
    <w:name w:val="Основной текст с отступом Знак"/>
    <w:aliases w:val="текст Знак,Основной текст 1 Знак"/>
    <w:basedOn w:val="a3"/>
    <w:link w:val="a"/>
    <w:rsid w:val="008C6698"/>
    <w:rPr>
      <w:rFonts w:ascii="TimesET" w:eastAsia="Times New Roman" w:hAnsi="TimesET" w:cs="Times New Roman"/>
      <w:sz w:val="28"/>
      <w:szCs w:val="20"/>
      <w:lang w:eastAsia="ru-RU"/>
    </w:rPr>
  </w:style>
  <w:style w:type="paragraph" w:styleId="a0">
    <w:name w:val="Normal (Web)"/>
    <w:basedOn w:val="a2"/>
    <w:uiPriority w:val="99"/>
    <w:rsid w:val="008C6698"/>
    <w:pPr>
      <w:numPr>
        <w:numId w:val="3"/>
      </w:num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List Bullet 3"/>
    <w:basedOn w:val="a2"/>
    <w:autoRedefine/>
    <w:rsid w:val="008C6698"/>
    <w:pPr>
      <w:tabs>
        <w:tab w:val="left" w:pos="708"/>
      </w:tabs>
      <w:spacing w:after="0" w:line="240" w:lineRule="auto"/>
      <w:ind w:firstLine="567"/>
    </w:pPr>
    <w:rPr>
      <w:rFonts w:ascii="Times New Roman" w:eastAsia="Times New Roman" w:hAnsi="Times New Roman" w:cs="Times New Roman"/>
      <w:bCs/>
      <w:i/>
      <w:iCs/>
      <w:sz w:val="28"/>
      <w:szCs w:val="28"/>
      <w:lang w:eastAsia="ru-RU"/>
    </w:rPr>
  </w:style>
  <w:style w:type="paragraph" w:customStyle="1" w:styleId="FR2">
    <w:name w:val="FR2"/>
    <w:rsid w:val="008C6698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0">
    <w:name w:val="Body Text 2"/>
    <w:basedOn w:val="a2"/>
    <w:link w:val="21"/>
    <w:rsid w:val="008C6698"/>
    <w:pPr>
      <w:widowControl w:val="0"/>
      <w:spacing w:after="120" w:line="48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3"/>
    <w:link w:val="20"/>
    <w:rsid w:val="008C66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aieiaie2">
    <w:name w:val="caaieiaie 2"/>
    <w:basedOn w:val="a2"/>
    <w:next w:val="a2"/>
    <w:rsid w:val="008C6698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BodyText21">
    <w:name w:val="Body Text 21"/>
    <w:basedOn w:val="a2"/>
    <w:rsid w:val="008C6698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 w:line="240" w:lineRule="auto"/>
      <w:ind w:left="864" w:hanging="28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ortables12">
    <w:name w:val="for_tables_12"/>
    <w:basedOn w:val="a2"/>
    <w:rsid w:val="008C6698"/>
    <w:pPr>
      <w:tabs>
        <w:tab w:val="num" w:pos="643"/>
      </w:tabs>
      <w:spacing w:after="0" w:line="32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Знак Знак Знак Знак Знак Знак Знак Знак Знак Знак"/>
    <w:basedOn w:val="a2"/>
    <w:rsid w:val="008C669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5">
    <w:name w:val="Знак Знак Знак Знак Знак Знак"/>
    <w:basedOn w:val="a2"/>
    <w:rsid w:val="008C6698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13">
    <w:name w:val="Сетка таблицы1"/>
    <w:basedOn w:val="a4"/>
    <w:next w:val="a9"/>
    <w:rsid w:val="008C6698"/>
    <w:pPr>
      <w:spacing w:after="0" w:line="312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6">
    <w:name w:val="Знак Знак Знак Знак"/>
    <w:basedOn w:val="a2"/>
    <w:rsid w:val="008C6698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7">
    <w:name w:val="header"/>
    <w:basedOn w:val="a2"/>
    <w:link w:val="af8"/>
    <w:rsid w:val="008C6698"/>
    <w:pPr>
      <w:widowControl w:val="0"/>
      <w:tabs>
        <w:tab w:val="center" w:pos="4677"/>
        <w:tab w:val="right" w:pos="9355"/>
      </w:tabs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Верхний колонтитул Знак"/>
    <w:basedOn w:val="a3"/>
    <w:link w:val="af7"/>
    <w:rsid w:val="008C66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Знак1"/>
    <w:basedOn w:val="a2"/>
    <w:rsid w:val="008C6698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rmal">
    <w:name w:val="ConsPlusNormal"/>
    <w:rsid w:val="008C669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59">
    <w:name w:val="Font Style59"/>
    <w:rsid w:val="008C669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6">
    <w:name w:val="Style26"/>
    <w:basedOn w:val="a2"/>
    <w:uiPriority w:val="99"/>
    <w:rsid w:val="008C66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2"/>
    <w:rsid w:val="008C66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7">
    <w:name w:val="Font Style57"/>
    <w:uiPriority w:val="99"/>
    <w:rsid w:val="008C6698"/>
    <w:rPr>
      <w:rFonts w:ascii="Times New Roman" w:hAnsi="Times New Roman" w:cs="Times New Roman"/>
      <w:sz w:val="12"/>
      <w:szCs w:val="12"/>
    </w:rPr>
  </w:style>
  <w:style w:type="paragraph" w:customStyle="1" w:styleId="Style8">
    <w:name w:val="Style8"/>
    <w:basedOn w:val="a2"/>
    <w:rsid w:val="008C6698"/>
    <w:pPr>
      <w:widowControl w:val="0"/>
      <w:autoSpaceDE w:val="0"/>
      <w:autoSpaceDN w:val="0"/>
      <w:adjustRightInd w:val="0"/>
      <w:spacing w:after="0" w:line="219" w:lineRule="exact"/>
      <w:ind w:firstLine="39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rsid w:val="008C6698"/>
    <w:rPr>
      <w:rFonts w:ascii="Times New Roman" w:hAnsi="Times New Roman" w:cs="Times New Roman" w:hint="default"/>
      <w:sz w:val="18"/>
      <w:szCs w:val="18"/>
    </w:rPr>
  </w:style>
  <w:style w:type="paragraph" w:customStyle="1" w:styleId="Default">
    <w:name w:val="Default"/>
    <w:rsid w:val="008C66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2">
    <w:name w:val="Основной текст (2)"/>
    <w:rsid w:val="008C669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hps">
    <w:name w:val="hps"/>
    <w:rsid w:val="008C6698"/>
  </w:style>
  <w:style w:type="paragraph" w:styleId="23">
    <w:name w:val="List Bullet 2"/>
    <w:basedOn w:val="a2"/>
    <w:rsid w:val="008C6698"/>
    <w:pPr>
      <w:widowControl w:val="0"/>
      <w:tabs>
        <w:tab w:val="num" w:pos="-634"/>
      </w:tabs>
      <w:spacing w:after="0" w:line="240" w:lineRule="auto"/>
      <w:ind w:left="-634" w:hanging="360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 Spacing"/>
    <w:uiPriority w:val="1"/>
    <w:qFormat/>
    <w:rsid w:val="008C66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iblioclub.ru/index.php?page=book&amp;id=312282" TargetMode="External"/><Relationship Id="rId18" Type="http://schemas.openxmlformats.org/officeDocument/2006/relationships/hyperlink" Target="http://biblioclub.ru/index.php?page=book&amp;id=441365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biblioclub.ru/index.php?page=book&amp;id=472909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biblioclub.ru/index.php?page=book&amp;id=312252" TargetMode="External"/><Relationship Id="rId17" Type="http://schemas.openxmlformats.org/officeDocument/2006/relationships/hyperlink" Target="http://biblioclub.ru/index.php?page=book&amp;id=30422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biblioclub.ru/index.php?page=book&amp;id=312282" TargetMode="External"/><Relationship Id="rId20" Type="http://schemas.openxmlformats.org/officeDocument/2006/relationships/hyperlink" Target="http://biblioclub.ru/index.php?page=book&amp;id=43895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iblioclub.ru/index.php?page=book&amp;id=457829" TargetMode="External"/><Relationship Id="rId24" Type="http://schemas.openxmlformats.org/officeDocument/2006/relationships/hyperlink" Target="http://edu.dgu.ru/my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biblioclub.ru/index.php?page=book&amp;id=312252" TargetMode="External"/><Relationship Id="rId23" Type="http://schemas.openxmlformats.org/officeDocument/2006/relationships/hyperlink" Target="https://elibrary.ru/defaultx.asp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biblioclub.ru/index.php?page=book&amp;id=439001(21.11.2018)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biblioclub.ru/index.php?page=book&amp;id=440905" TargetMode="External"/><Relationship Id="rId22" Type="http://schemas.openxmlformats.org/officeDocument/2006/relationships/hyperlink" Target="http://edu.dgu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93A3D-9DAF-4C3B-96BB-8B392E242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28</Pages>
  <Words>5880</Words>
  <Characters>33522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Ibragim</dc:creator>
  <cp:keywords/>
  <dc:description/>
  <cp:lastModifiedBy>Ibragim</cp:lastModifiedBy>
  <cp:revision>49</cp:revision>
  <cp:lastPrinted>2021-01-14T08:59:00Z</cp:lastPrinted>
  <dcterms:created xsi:type="dcterms:W3CDTF">2021-01-13T09:40:00Z</dcterms:created>
  <dcterms:modified xsi:type="dcterms:W3CDTF">2021-11-19T08:59:00Z</dcterms:modified>
</cp:coreProperties>
</file>