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1844" w:rsidRDefault="00FF1844" w:rsidP="008618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18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8558554"/>
            <wp:effectExtent l="0" t="0" r="0" b="0"/>
            <wp:docPr id="1" name="Рисунок 1" descr="C:\Users\Магар\Desktop\ОПОП по Магистратуре\IMG_20230530_14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ар\Desktop\ОПОП по Магистратуре\IMG_20230530_1427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55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844" w:rsidRDefault="00FF1844" w:rsidP="008618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1844" w:rsidRDefault="00FF1844" w:rsidP="008618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1844" w:rsidRDefault="00FF1844" w:rsidP="008618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7261" w:rsidRDefault="00A17261" w:rsidP="008618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72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9016139"/>
            <wp:effectExtent l="0" t="0" r="0" b="0"/>
            <wp:docPr id="2" name="Рисунок 2" descr="C:\WINDOWS\Temp\Rar$DIa0.024\IMG_20230531_10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a0.024\IMG_20230531_1016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01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70F5" w:rsidRPr="008948F8" w:rsidRDefault="005270F5" w:rsidP="008618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48F8">
        <w:rPr>
          <w:rFonts w:ascii="Times New Roman" w:hAnsi="Times New Roman" w:cs="Times New Roman"/>
          <w:b/>
          <w:sz w:val="28"/>
          <w:szCs w:val="28"/>
        </w:rPr>
        <w:lastRenderedPageBreak/>
        <w:t>МИНОБРНАУКИ РОССИИ</w:t>
      </w: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48F8">
        <w:rPr>
          <w:rFonts w:ascii="Times New Roman" w:hAnsi="Times New Roman" w:cs="Times New Roman"/>
          <w:b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48F8">
        <w:rPr>
          <w:rFonts w:ascii="Times New Roman" w:hAnsi="Times New Roman" w:cs="Times New Roman"/>
          <w:b/>
          <w:sz w:val="28"/>
          <w:szCs w:val="28"/>
        </w:rPr>
        <w:t>«Дагестанский государственный университет»</w:t>
      </w: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0F5" w:rsidRPr="008948F8" w:rsidRDefault="005270F5" w:rsidP="00F9111D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948F8">
        <w:rPr>
          <w:rFonts w:ascii="Times New Roman" w:hAnsi="Times New Roman" w:cs="Times New Roman"/>
          <w:b/>
          <w:sz w:val="28"/>
          <w:szCs w:val="28"/>
        </w:rPr>
        <w:t>УТВЕРЖДАЮ</w:t>
      </w:r>
    </w:p>
    <w:p w:rsidR="005270F5" w:rsidRPr="008948F8" w:rsidRDefault="005270F5" w:rsidP="00F9111D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948F8">
        <w:rPr>
          <w:rFonts w:ascii="Times New Roman" w:hAnsi="Times New Roman" w:cs="Times New Roman"/>
          <w:b/>
          <w:sz w:val="28"/>
          <w:szCs w:val="28"/>
        </w:rPr>
        <w:t>Проректор по учебной работе</w:t>
      </w:r>
    </w:p>
    <w:p w:rsidR="005270F5" w:rsidRPr="008948F8" w:rsidRDefault="005270F5" w:rsidP="00F9111D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948F8">
        <w:rPr>
          <w:rFonts w:ascii="Times New Roman" w:hAnsi="Times New Roman" w:cs="Times New Roman"/>
          <w:b/>
          <w:sz w:val="28"/>
          <w:szCs w:val="28"/>
        </w:rPr>
        <w:t>_____________ М.М. Гасанов</w:t>
      </w:r>
    </w:p>
    <w:p w:rsidR="005270F5" w:rsidRPr="008948F8" w:rsidRDefault="008948F8" w:rsidP="00F9111D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948F8">
        <w:rPr>
          <w:rFonts w:ascii="Times New Roman" w:hAnsi="Times New Roman" w:cs="Times New Roman"/>
          <w:b/>
          <w:sz w:val="28"/>
          <w:szCs w:val="28"/>
        </w:rPr>
        <w:t>«____» _________ 20</w:t>
      </w:r>
      <w:r w:rsidR="005A7262">
        <w:rPr>
          <w:rFonts w:ascii="Times New Roman" w:hAnsi="Times New Roman" w:cs="Times New Roman"/>
          <w:b/>
          <w:sz w:val="28"/>
          <w:szCs w:val="28"/>
        </w:rPr>
        <w:t>2</w:t>
      </w:r>
      <w:r w:rsidR="008A0D3F">
        <w:rPr>
          <w:rFonts w:ascii="Times New Roman" w:hAnsi="Times New Roman" w:cs="Times New Roman"/>
          <w:b/>
          <w:sz w:val="28"/>
          <w:szCs w:val="28"/>
        </w:rPr>
        <w:t>3</w:t>
      </w:r>
      <w:r w:rsidR="005270F5" w:rsidRPr="008948F8">
        <w:rPr>
          <w:rFonts w:ascii="Times New Roman" w:hAnsi="Times New Roman" w:cs="Times New Roman"/>
          <w:b/>
          <w:sz w:val="28"/>
          <w:szCs w:val="28"/>
        </w:rPr>
        <w:t>г.</w:t>
      </w: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48F8">
        <w:rPr>
          <w:rFonts w:ascii="Times New Roman" w:hAnsi="Times New Roman" w:cs="Times New Roman"/>
          <w:b/>
          <w:sz w:val="28"/>
          <w:szCs w:val="28"/>
        </w:rPr>
        <w:t>ПРОГРАММА</w:t>
      </w: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48F8">
        <w:rPr>
          <w:rFonts w:ascii="Times New Roman" w:hAnsi="Times New Roman" w:cs="Times New Roman"/>
          <w:b/>
          <w:sz w:val="28"/>
          <w:szCs w:val="28"/>
        </w:rPr>
        <w:t>ГОСУДАРСТВЕННОЙ ИТОГОВОЙ АТТЕСТАЦИИ</w:t>
      </w: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5270F5" w:rsidRPr="008948F8" w:rsidTr="00BF7DBB">
        <w:tc>
          <w:tcPr>
            <w:tcW w:w="3823" w:type="dxa"/>
          </w:tcPr>
          <w:p w:rsidR="005270F5" w:rsidRPr="008948F8" w:rsidRDefault="005270F5" w:rsidP="00F9111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48F8">
              <w:rPr>
                <w:rFonts w:ascii="Times New Roman" w:hAnsi="Times New Roman" w:cs="Times New Roman"/>
                <w:i/>
                <w:sz w:val="28"/>
                <w:szCs w:val="28"/>
              </w:rPr>
              <w:t>Факультет/ институт:</w:t>
            </w:r>
          </w:p>
        </w:tc>
        <w:tc>
          <w:tcPr>
            <w:tcW w:w="5522" w:type="dxa"/>
          </w:tcPr>
          <w:p w:rsidR="005270F5" w:rsidRPr="008948F8" w:rsidRDefault="008948F8" w:rsidP="00F9111D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8948F8">
              <w:rPr>
                <w:rFonts w:ascii="Times New Roman" w:hAnsi="Times New Roman" w:cs="Times New Roman"/>
                <w:sz w:val="28"/>
                <w:szCs w:val="28"/>
              </w:rPr>
              <w:t>Социальный</w:t>
            </w:r>
          </w:p>
        </w:tc>
      </w:tr>
      <w:tr w:rsidR="005270F5" w:rsidRPr="008948F8" w:rsidTr="00BF7DBB">
        <w:tc>
          <w:tcPr>
            <w:tcW w:w="3823" w:type="dxa"/>
          </w:tcPr>
          <w:p w:rsidR="005270F5" w:rsidRPr="008948F8" w:rsidRDefault="005270F5" w:rsidP="00F9111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48F8">
              <w:rPr>
                <w:rFonts w:ascii="Times New Roman" w:hAnsi="Times New Roman" w:cs="Times New Roman"/>
                <w:i/>
                <w:sz w:val="28"/>
                <w:szCs w:val="28"/>
              </w:rPr>
              <w:t>Код и наименование направления подготовки (специальности):</w:t>
            </w:r>
          </w:p>
        </w:tc>
        <w:tc>
          <w:tcPr>
            <w:tcW w:w="5522" w:type="dxa"/>
          </w:tcPr>
          <w:p w:rsidR="005270F5" w:rsidRPr="008948F8" w:rsidRDefault="008948F8" w:rsidP="00F8125B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8948F8">
              <w:rPr>
                <w:rFonts w:ascii="Times New Roman" w:hAnsi="Times New Roman" w:cs="Times New Roman"/>
                <w:sz w:val="28"/>
                <w:szCs w:val="28"/>
              </w:rPr>
              <w:t>39.04.0</w:t>
            </w:r>
            <w:r w:rsidR="00F8125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948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8125B">
              <w:rPr>
                <w:rFonts w:ascii="Times New Roman" w:hAnsi="Times New Roman" w:cs="Times New Roman"/>
                <w:sz w:val="28"/>
                <w:szCs w:val="28"/>
              </w:rPr>
              <w:t>Организация работы с молодежью</w:t>
            </w:r>
          </w:p>
        </w:tc>
      </w:tr>
      <w:tr w:rsidR="005270F5" w:rsidRPr="008948F8" w:rsidTr="00BF7DBB">
        <w:tc>
          <w:tcPr>
            <w:tcW w:w="3823" w:type="dxa"/>
          </w:tcPr>
          <w:p w:rsidR="005270F5" w:rsidRPr="008948F8" w:rsidRDefault="005270F5" w:rsidP="00F9111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48F8">
              <w:rPr>
                <w:rFonts w:ascii="Times New Roman" w:hAnsi="Times New Roman" w:cs="Times New Roman"/>
                <w:i/>
                <w:sz w:val="28"/>
                <w:szCs w:val="28"/>
              </w:rPr>
              <w:t>Направленность (профиль) образовательной программы:</w:t>
            </w:r>
          </w:p>
        </w:tc>
        <w:tc>
          <w:tcPr>
            <w:tcW w:w="5522" w:type="dxa"/>
          </w:tcPr>
          <w:p w:rsidR="005270F5" w:rsidRPr="008948F8" w:rsidRDefault="00F8125B" w:rsidP="000B3339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Кадровый потенциал молодежи</w:t>
            </w:r>
          </w:p>
        </w:tc>
      </w:tr>
      <w:tr w:rsidR="005270F5" w:rsidRPr="008948F8" w:rsidTr="00BF7DBB">
        <w:tc>
          <w:tcPr>
            <w:tcW w:w="3823" w:type="dxa"/>
          </w:tcPr>
          <w:p w:rsidR="005270F5" w:rsidRPr="008948F8" w:rsidRDefault="005270F5" w:rsidP="00F9111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48F8">
              <w:rPr>
                <w:rFonts w:ascii="Times New Roman" w:hAnsi="Times New Roman" w:cs="Times New Roman"/>
                <w:i/>
                <w:sz w:val="28"/>
                <w:szCs w:val="28"/>
              </w:rPr>
              <w:t>Квалификация выпускника:</w:t>
            </w:r>
          </w:p>
        </w:tc>
        <w:tc>
          <w:tcPr>
            <w:tcW w:w="5522" w:type="dxa"/>
          </w:tcPr>
          <w:p w:rsidR="005270F5" w:rsidRPr="008948F8" w:rsidRDefault="008948F8" w:rsidP="00F9111D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8948F8">
              <w:rPr>
                <w:rFonts w:ascii="Times New Roman" w:hAnsi="Times New Roman" w:cs="Times New Roman"/>
                <w:sz w:val="28"/>
                <w:szCs w:val="28"/>
              </w:rPr>
              <w:t>Магистр</w:t>
            </w:r>
          </w:p>
        </w:tc>
      </w:tr>
      <w:tr w:rsidR="005270F5" w:rsidRPr="008948F8" w:rsidTr="00BF7DBB">
        <w:tc>
          <w:tcPr>
            <w:tcW w:w="3823" w:type="dxa"/>
          </w:tcPr>
          <w:p w:rsidR="005270F5" w:rsidRPr="008948F8" w:rsidRDefault="005270F5" w:rsidP="00F9111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48F8">
              <w:rPr>
                <w:rFonts w:ascii="Times New Roman" w:hAnsi="Times New Roman" w:cs="Times New Roman"/>
                <w:i/>
                <w:sz w:val="28"/>
                <w:szCs w:val="28"/>
              </w:rPr>
              <w:t>Форма обучения</w:t>
            </w:r>
          </w:p>
        </w:tc>
        <w:tc>
          <w:tcPr>
            <w:tcW w:w="5522" w:type="dxa"/>
          </w:tcPr>
          <w:p w:rsidR="005270F5" w:rsidRPr="008948F8" w:rsidRDefault="000B3339" w:rsidP="00F9111D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Очно-заочная</w:t>
            </w:r>
            <w:r w:rsidR="00F8125B">
              <w:rPr>
                <w:rFonts w:ascii="Times New Roman" w:hAnsi="Times New Roman" w:cs="Times New Roman"/>
                <w:sz w:val="28"/>
                <w:szCs w:val="28"/>
              </w:rPr>
              <w:t>, заочная</w:t>
            </w:r>
          </w:p>
        </w:tc>
      </w:tr>
    </w:tbl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7DB2" w:rsidRDefault="00B57DB2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7DB2" w:rsidRDefault="00B57DB2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7DB2" w:rsidRDefault="00B57DB2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48F8">
        <w:rPr>
          <w:rFonts w:ascii="Times New Roman" w:hAnsi="Times New Roman" w:cs="Times New Roman"/>
          <w:b/>
          <w:sz w:val="28"/>
          <w:szCs w:val="28"/>
        </w:rPr>
        <w:t>Махачкала</w:t>
      </w:r>
      <w:r w:rsidR="00595CC6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8948F8">
        <w:rPr>
          <w:rFonts w:ascii="Times New Roman" w:hAnsi="Times New Roman" w:cs="Times New Roman"/>
          <w:b/>
          <w:sz w:val="28"/>
          <w:szCs w:val="28"/>
        </w:rPr>
        <w:t>20</w:t>
      </w:r>
      <w:r w:rsidR="005A7262">
        <w:rPr>
          <w:rFonts w:ascii="Times New Roman" w:hAnsi="Times New Roman" w:cs="Times New Roman"/>
          <w:b/>
          <w:sz w:val="28"/>
          <w:szCs w:val="28"/>
        </w:rPr>
        <w:t>2</w:t>
      </w:r>
      <w:r w:rsidR="008A0D3F">
        <w:rPr>
          <w:rFonts w:ascii="Times New Roman" w:hAnsi="Times New Roman" w:cs="Times New Roman"/>
          <w:b/>
          <w:sz w:val="28"/>
          <w:szCs w:val="28"/>
        </w:rPr>
        <w:t>3</w:t>
      </w:r>
    </w:p>
    <w:p w:rsidR="005270F5" w:rsidRPr="008948F8" w:rsidRDefault="005270F5" w:rsidP="00F8125B">
      <w:pPr>
        <w:pStyle w:val="4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8948F8">
        <w:rPr>
          <w:sz w:val="28"/>
          <w:szCs w:val="28"/>
        </w:rPr>
        <w:lastRenderedPageBreak/>
        <w:t>Программа государственной итоговой аттестации составлена в 20</w:t>
      </w:r>
      <w:r w:rsidR="005A7262">
        <w:rPr>
          <w:sz w:val="28"/>
          <w:szCs w:val="28"/>
        </w:rPr>
        <w:t>2</w:t>
      </w:r>
      <w:r w:rsidR="00F82E4E">
        <w:rPr>
          <w:sz w:val="28"/>
          <w:szCs w:val="28"/>
        </w:rPr>
        <w:t>2</w:t>
      </w:r>
      <w:r w:rsidRPr="008948F8">
        <w:rPr>
          <w:sz w:val="28"/>
          <w:szCs w:val="28"/>
        </w:rPr>
        <w:t xml:space="preserve"> году в соответствии с требованиями ФГОС ВО по </w:t>
      </w:r>
      <w:r w:rsidR="00F8125B">
        <w:rPr>
          <w:sz w:val="28"/>
          <w:szCs w:val="28"/>
        </w:rPr>
        <w:t>н</w:t>
      </w:r>
      <w:r w:rsidR="00F8125B" w:rsidRPr="00491081">
        <w:rPr>
          <w:sz w:val="28"/>
          <w:szCs w:val="28"/>
        </w:rPr>
        <w:t>аправлению подготовки 39.04.03 Органи</w:t>
      </w:r>
      <w:r w:rsidR="00F8125B">
        <w:rPr>
          <w:sz w:val="28"/>
          <w:szCs w:val="28"/>
        </w:rPr>
        <w:t>зация работы с молодежью</w:t>
      </w:r>
      <w:r w:rsidR="00F8125B" w:rsidRPr="00491081">
        <w:rPr>
          <w:sz w:val="28"/>
          <w:szCs w:val="28"/>
        </w:rPr>
        <w:t xml:space="preserve"> </w:t>
      </w:r>
      <w:r w:rsidR="00F8125B">
        <w:rPr>
          <w:sz w:val="28"/>
          <w:szCs w:val="28"/>
        </w:rPr>
        <w:t>(уровень магистратуры), утвержденный приказом Минобрнауки России от 5 февраля 2018 г. № 82.</w:t>
      </w:r>
    </w:p>
    <w:p w:rsidR="00F8125B" w:rsidRDefault="00F8125B" w:rsidP="008948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125B" w:rsidRDefault="00F8125B" w:rsidP="008948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7262" w:rsidRDefault="005270F5" w:rsidP="008948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8F8">
        <w:rPr>
          <w:rFonts w:ascii="Times New Roman" w:hAnsi="Times New Roman" w:cs="Times New Roman"/>
          <w:sz w:val="28"/>
          <w:szCs w:val="28"/>
        </w:rPr>
        <w:t xml:space="preserve">Разработчик(и): </w:t>
      </w:r>
      <w:r w:rsidR="005A7262">
        <w:rPr>
          <w:rFonts w:ascii="Times New Roman" w:hAnsi="Times New Roman" w:cs="Times New Roman"/>
          <w:sz w:val="28"/>
          <w:szCs w:val="28"/>
        </w:rPr>
        <w:t>кафедра социальных и информационных технологий</w:t>
      </w:r>
    </w:p>
    <w:p w:rsidR="005270F5" w:rsidRDefault="005A7262" w:rsidP="008948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Омаров Мурадгаджи Омарович, к. полит. н., доцент кафедры теории и истории социальной работы</w:t>
      </w:r>
    </w:p>
    <w:p w:rsidR="005A7262" w:rsidRPr="008948F8" w:rsidRDefault="005A7262" w:rsidP="008948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8F8">
        <w:rPr>
          <w:rFonts w:ascii="Times New Roman" w:hAnsi="Times New Roman" w:cs="Times New Roman"/>
          <w:sz w:val="28"/>
          <w:szCs w:val="28"/>
        </w:rPr>
        <w:t>Программа государственной итоговой аттестации одобрена:</w:t>
      </w:r>
    </w:p>
    <w:p w:rsidR="005270F5" w:rsidRPr="008948F8" w:rsidRDefault="005270F5" w:rsidP="008948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8F8">
        <w:rPr>
          <w:rFonts w:ascii="Times New Roman" w:hAnsi="Times New Roman" w:cs="Times New Roman"/>
          <w:sz w:val="28"/>
          <w:szCs w:val="28"/>
        </w:rPr>
        <w:t>на заседании кафедры</w:t>
      </w:r>
      <w:r w:rsidR="008948F8" w:rsidRPr="008948F8">
        <w:rPr>
          <w:rFonts w:ascii="Times New Roman" w:hAnsi="Times New Roman" w:cs="Times New Roman"/>
          <w:sz w:val="28"/>
          <w:szCs w:val="28"/>
        </w:rPr>
        <w:t xml:space="preserve"> </w:t>
      </w:r>
      <w:r w:rsidR="00F8125B">
        <w:rPr>
          <w:rFonts w:ascii="Times New Roman" w:hAnsi="Times New Roman" w:cs="Times New Roman"/>
          <w:sz w:val="28"/>
          <w:szCs w:val="28"/>
        </w:rPr>
        <w:t>СиИТ</w:t>
      </w:r>
      <w:r w:rsidRPr="008948F8">
        <w:rPr>
          <w:rFonts w:ascii="Times New Roman" w:hAnsi="Times New Roman" w:cs="Times New Roman"/>
          <w:sz w:val="28"/>
          <w:szCs w:val="28"/>
        </w:rPr>
        <w:t xml:space="preserve"> от </w:t>
      </w:r>
      <w:r w:rsidR="00A12B90">
        <w:rPr>
          <w:rFonts w:ascii="Times New Roman" w:hAnsi="Times New Roman" w:cs="Times New Roman"/>
          <w:sz w:val="28"/>
          <w:szCs w:val="28"/>
        </w:rPr>
        <w:t xml:space="preserve">24 февраля </w:t>
      </w:r>
      <w:r w:rsidRPr="008948F8">
        <w:rPr>
          <w:rFonts w:ascii="Times New Roman" w:hAnsi="Times New Roman" w:cs="Times New Roman"/>
          <w:sz w:val="28"/>
          <w:szCs w:val="28"/>
        </w:rPr>
        <w:t>20</w:t>
      </w:r>
      <w:r w:rsidR="00A12B90">
        <w:rPr>
          <w:rFonts w:ascii="Times New Roman" w:hAnsi="Times New Roman" w:cs="Times New Roman"/>
          <w:sz w:val="28"/>
          <w:szCs w:val="28"/>
        </w:rPr>
        <w:t>2</w:t>
      </w:r>
      <w:r w:rsidR="00F82E4E">
        <w:rPr>
          <w:rFonts w:ascii="Times New Roman" w:hAnsi="Times New Roman" w:cs="Times New Roman"/>
          <w:sz w:val="28"/>
          <w:szCs w:val="28"/>
        </w:rPr>
        <w:t>2</w:t>
      </w:r>
      <w:r w:rsidR="00410826">
        <w:rPr>
          <w:rFonts w:ascii="Times New Roman" w:hAnsi="Times New Roman" w:cs="Times New Roman"/>
          <w:sz w:val="28"/>
          <w:szCs w:val="28"/>
        </w:rPr>
        <w:t xml:space="preserve"> </w:t>
      </w:r>
      <w:r w:rsidRPr="008948F8">
        <w:rPr>
          <w:rFonts w:ascii="Times New Roman" w:hAnsi="Times New Roman" w:cs="Times New Roman"/>
          <w:sz w:val="28"/>
          <w:szCs w:val="28"/>
        </w:rPr>
        <w:t xml:space="preserve">г., протокол № </w:t>
      </w:r>
      <w:r w:rsidR="00A12B90">
        <w:rPr>
          <w:rFonts w:ascii="Times New Roman" w:hAnsi="Times New Roman" w:cs="Times New Roman"/>
          <w:sz w:val="28"/>
          <w:szCs w:val="28"/>
        </w:rPr>
        <w:t>6</w:t>
      </w:r>
    </w:p>
    <w:p w:rsidR="005270F5" w:rsidRPr="008948F8" w:rsidRDefault="005270F5" w:rsidP="008948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8F8">
        <w:rPr>
          <w:rFonts w:ascii="Times New Roman" w:hAnsi="Times New Roman" w:cs="Times New Roman"/>
          <w:sz w:val="28"/>
          <w:szCs w:val="28"/>
        </w:rPr>
        <w:t xml:space="preserve">Зав. кафедрой ________________ </w:t>
      </w:r>
      <w:r w:rsidR="00F8125B">
        <w:rPr>
          <w:rFonts w:ascii="Times New Roman" w:hAnsi="Times New Roman" w:cs="Times New Roman"/>
          <w:sz w:val="28"/>
          <w:szCs w:val="28"/>
        </w:rPr>
        <w:t>Айгубов С.З.</w:t>
      </w:r>
    </w:p>
    <w:p w:rsidR="005270F5" w:rsidRPr="008A0D3F" w:rsidRDefault="005270F5" w:rsidP="008948F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</w:rPr>
      </w:pPr>
      <w:r w:rsidRPr="008948F8">
        <w:rPr>
          <w:rFonts w:ascii="Times New Roman" w:hAnsi="Times New Roman" w:cs="Times New Roman"/>
          <w:i/>
          <w:sz w:val="28"/>
          <w:szCs w:val="28"/>
        </w:rPr>
        <w:t xml:space="preserve">                         </w:t>
      </w:r>
      <w:r w:rsidRPr="008A0D3F">
        <w:rPr>
          <w:rFonts w:ascii="Times New Roman" w:hAnsi="Times New Roman" w:cs="Times New Roman"/>
          <w:i/>
        </w:rPr>
        <w:t>(подпись)</w:t>
      </w:r>
    </w:p>
    <w:p w:rsidR="005270F5" w:rsidRPr="008948F8" w:rsidRDefault="005270F5" w:rsidP="008948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48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48F8" w:rsidRPr="008948F8" w:rsidRDefault="008948F8" w:rsidP="008948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8F8">
        <w:rPr>
          <w:rFonts w:ascii="Times New Roman" w:hAnsi="Times New Roman" w:cs="Times New Roman"/>
          <w:sz w:val="28"/>
          <w:szCs w:val="28"/>
        </w:rPr>
        <w:t xml:space="preserve">на заседании Методической комиссии </w:t>
      </w:r>
      <w:r w:rsidR="008948F8" w:rsidRPr="008948F8">
        <w:rPr>
          <w:rFonts w:ascii="Times New Roman" w:hAnsi="Times New Roman" w:cs="Times New Roman"/>
          <w:sz w:val="28"/>
          <w:szCs w:val="28"/>
        </w:rPr>
        <w:t>социального</w:t>
      </w:r>
      <w:r w:rsidRPr="008948F8">
        <w:rPr>
          <w:rFonts w:ascii="Times New Roman" w:hAnsi="Times New Roman" w:cs="Times New Roman"/>
          <w:sz w:val="28"/>
          <w:szCs w:val="28"/>
        </w:rPr>
        <w:t xml:space="preserve"> факультета от </w:t>
      </w:r>
      <w:r w:rsidR="00A12B90">
        <w:rPr>
          <w:rFonts w:ascii="Times New Roman" w:hAnsi="Times New Roman" w:cs="Times New Roman"/>
          <w:sz w:val="28"/>
          <w:szCs w:val="28"/>
        </w:rPr>
        <w:t>2</w:t>
      </w:r>
      <w:r w:rsidR="00410826">
        <w:rPr>
          <w:rFonts w:ascii="Times New Roman" w:hAnsi="Times New Roman" w:cs="Times New Roman"/>
          <w:sz w:val="28"/>
          <w:szCs w:val="28"/>
        </w:rPr>
        <w:t>5</w:t>
      </w:r>
      <w:r w:rsidR="00A12B90">
        <w:rPr>
          <w:rFonts w:ascii="Times New Roman" w:hAnsi="Times New Roman" w:cs="Times New Roman"/>
          <w:sz w:val="28"/>
          <w:szCs w:val="28"/>
        </w:rPr>
        <w:t xml:space="preserve"> февраля </w:t>
      </w:r>
      <w:r w:rsidRPr="008948F8">
        <w:rPr>
          <w:rFonts w:ascii="Times New Roman" w:hAnsi="Times New Roman" w:cs="Times New Roman"/>
          <w:sz w:val="28"/>
          <w:szCs w:val="28"/>
        </w:rPr>
        <w:t>20</w:t>
      </w:r>
      <w:r w:rsidR="00A12B90">
        <w:rPr>
          <w:rFonts w:ascii="Times New Roman" w:hAnsi="Times New Roman" w:cs="Times New Roman"/>
          <w:sz w:val="28"/>
          <w:szCs w:val="28"/>
        </w:rPr>
        <w:t>2</w:t>
      </w:r>
      <w:r w:rsidR="00F82E4E">
        <w:rPr>
          <w:rFonts w:ascii="Times New Roman" w:hAnsi="Times New Roman" w:cs="Times New Roman"/>
          <w:sz w:val="28"/>
          <w:szCs w:val="28"/>
        </w:rPr>
        <w:t>2</w:t>
      </w:r>
      <w:r w:rsidR="00A12B90">
        <w:rPr>
          <w:rFonts w:ascii="Times New Roman" w:hAnsi="Times New Roman" w:cs="Times New Roman"/>
          <w:sz w:val="28"/>
          <w:szCs w:val="28"/>
        </w:rPr>
        <w:t xml:space="preserve"> </w:t>
      </w:r>
      <w:r w:rsidRPr="008948F8">
        <w:rPr>
          <w:rFonts w:ascii="Times New Roman" w:hAnsi="Times New Roman" w:cs="Times New Roman"/>
          <w:sz w:val="28"/>
          <w:szCs w:val="28"/>
        </w:rPr>
        <w:t>г., протокол №</w:t>
      </w:r>
      <w:r w:rsidR="00A12B90">
        <w:rPr>
          <w:rFonts w:ascii="Times New Roman" w:hAnsi="Times New Roman" w:cs="Times New Roman"/>
          <w:sz w:val="28"/>
          <w:szCs w:val="28"/>
        </w:rPr>
        <w:t xml:space="preserve"> 6</w:t>
      </w:r>
      <w:r w:rsidRPr="008948F8">
        <w:rPr>
          <w:rFonts w:ascii="Times New Roman" w:hAnsi="Times New Roman" w:cs="Times New Roman"/>
          <w:sz w:val="28"/>
          <w:szCs w:val="28"/>
        </w:rPr>
        <w:t>.</w:t>
      </w:r>
    </w:p>
    <w:p w:rsidR="005270F5" w:rsidRPr="008948F8" w:rsidRDefault="005270F5" w:rsidP="008948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8F8">
        <w:rPr>
          <w:rFonts w:ascii="Times New Roman" w:hAnsi="Times New Roman" w:cs="Times New Roman"/>
          <w:sz w:val="28"/>
          <w:szCs w:val="28"/>
        </w:rPr>
        <w:t xml:space="preserve">Председатель ________________ </w:t>
      </w:r>
      <w:r w:rsidR="008948F8" w:rsidRPr="008948F8">
        <w:rPr>
          <w:rFonts w:ascii="Times New Roman" w:hAnsi="Times New Roman" w:cs="Times New Roman"/>
          <w:sz w:val="28"/>
          <w:szCs w:val="28"/>
        </w:rPr>
        <w:t>Абдусаламова Р.А.</w:t>
      </w:r>
    </w:p>
    <w:p w:rsidR="005270F5" w:rsidRPr="008A0D3F" w:rsidRDefault="005270F5" w:rsidP="008948F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</w:rPr>
      </w:pPr>
      <w:r w:rsidRPr="008948F8">
        <w:rPr>
          <w:rFonts w:ascii="Times New Roman" w:hAnsi="Times New Roman" w:cs="Times New Roman"/>
          <w:i/>
          <w:sz w:val="28"/>
          <w:szCs w:val="28"/>
        </w:rPr>
        <w:t xml:space="preserve">                       </w:t>
      </w:r>
      <w:r w:rsidRPr="008A0D3F">
        <w:rPr>
          <w:rFonts w:ascii="Times New Roman" w:hAnsi="Times New Roman" w:cs="Times New Roman"/>
          <w:i/>
        </w:rPr>
        <w:t>(подпись)</w:t>
      </w:r>
    </w:p>
    <w:p w:rsidR="005270F5" w:rsidRPr="008948F8" w:rsidRDefault="005270F5" w:rsidP="008948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48F8" w:rsidRPr="008948F8" w:rsidRDefault="008948F8" w:rsidP="008948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8F8">
        <w:rPr>
          <w:rFonts w:ascii="Times New Roman" w:hAnsi="Times New Roman" w:cs="Times New Roman"/>
          <w:sz w:val="28"/>
          <w:szCs w:val="28"/>
        </w:rPr>
        <w:t>Рабочая программа дисциплины согласована с учебно-методическим управлением «____» _____________20</w:t>
      </w:r>
      <w:r w:rsidR="00030EAF">
        <w:rPr>
          <w:rFonts w:ascii="Times New Roman" w:hAnsi="Times New Roman" w:cs="Times New Roman"/>
          <w:sz w:val="28"/>
          <w:szCs w:val="28"/>
        </w:rPr>
        <w:t>2</w:t>
      </w:r>
      <w:r w:rsidR="00F82E4E">
        <w:rPr>
          <w:rFonts w:ascii="Times New Roman" w:hAnsi="Times New Roman" w:cs="Times New Roman"/>
          <w:sz w:val="28"/>
          <w:szCs w:val="28"/>
        </w:rPr>
        <w:t>2</w:t>
      </w:r>
      <w:r w:rsidR="00030EAF">
        <w:rPr>
          <w:rFonts w:ascii="Times New Roman" w:hAnsi="Times New Roman" w:cs="Times New Roman"/>
          <w:sz w:val="28"/>
          <w:szCs w:val="28"/>
        </w:rPr>
        <w:t xml:space="preserve"> </w:t>
      </w:r>
      <w:r w:rsidRPr="008948F8">
        <w:rPr>
          <w:rFonts w:ascii="Times New Roman" w:hAnsi="Times New Roman" w:cs="Times New Roman"/>
          <w:sz w:val="28"/>
          <w:szCs w:val="28"/>
        </w:rPr>
        <w:t>г. _______________________</w:t>
      </w:r>
    </w:p>
    <w:p w:rsidR="008948F8" w:rsidRPr="008948F8" w:rsidRDefault="005270F5" w:rsidP="008948F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48F8">
        <w:rPr>
          <w:rFonts w:ascii="Times New Roman" w:hAnsi="Times New Roman" w:cs="Times New Roman"/>
          <w:sz w:val="28"/>
          <w:szCs w:val="28"/>
        </w:rPr>
        <w:tab/>
      </w:r>
      <w:r w:rsidRPr="008948F8">
        <w:rPr>
          <w:rFonts w:ascii="Times New Roman" w:hAnsi="Times New Roman" w:cs="Times New Roman"/>
          <w:sz w:val="28"/>
          <w:szCs w:val="28"/>
        </w:rPr>
        <w:tab/>
      </w:r>
      <w:r w:rsidRPr="008948F8">
        <w:rPr>
          <w:rFonts w:ascii="Times New Roman" w:hAnsi="Times New Roman" w:cs="Times New Roman"/>
          <w:sz w:val="28"/>
          <w:szCs w:val="28"/>
        </w:rPr>
        <w:tab/>
      </w:r>
      <w:r w:rsidRPr="008948F8">
        <w:rPr>
          <w:rFonts w:ascii="Times New Roman" w:hAnsi="Times New Roman" w:cs="Times New Roman"/>
          <w:sz w:val="28"/>
          <w:szCs w:val="28"/>
        </w:rPr>
        <w:tab/>
      </w:r>
      <w:r w:rsidRPr="008948F8">
        <w:rPr>
          <w:rFonts w:ascii="Times New Roman" w:hAnsi="Times New Roman" w:cs="Times New Roman"/>
          <w:sz w:val="28"/>
          <w:szCs w:val="28"/>
        </w:rPr>
        <w:tab/>
      </w:r>
      <w:r w:rsidRPr="008948F8">
        <w:rPr>
          <w:rFonts w:ascii="Times New Roman" w:hAnsi="Times New Roman" w:cs="Times New Roman"/>
          <w:i/>
          <w:sz w:val="28"/>
          <w:szCs w:val="28"/>
        </w:rPr>
        <w:t>(</w:t>
      </w:r>
      <w:r w:rsidRPr="008A0D3F">
        <w:rPr>
          <w:rFonts w:ascii="Times New Roman" w:hAnsi="Times New Roman" w:cs="Times New Roman"/>
          <w:i/>
        </w:rPr>
        <w:t>подпись)</w:t>
      </w:r>
      <w:r w:rsidRPr="008A0D3F">
        <w:rPr>
          <w:rFonts w:ascii="Times New Roman" w:hAnsi="Times New Roman" w:cs="Times New Roman"/>
          <w:i/>
        </w:rPr>
        <w:tab/>
      </w:r>
      <w:r w:rsidRPr="008948F8">
        <w:rPr>
          <w:rFonts w:ascii="Times New Roman" w:hAnsi="Times New Roman" w:cs="Times New Roman"/>
          <w:i/>
          <w:sz w:val="28"/>
          <w:szCs w:val="28"/>
        </w:rPr>
        <w:tab/>
      </w:r>
      <w:r w:rsidRPr="008948F8">
        <w:rPr>
          <w:rFonts w:ascii="Times New Roman" w:hAnsi="Times New Roman" w:cs="Times New Roman"/>
          <w:i/>
          <w:sz w:val="28"/>
          <w:szCs w:val="28"/>
        </w:rPr>
        <w:tab/>
      </w:r>
    </w:p>
    <w:p w:rsidR="008948F8" w:rsidRPr="008948F8" w:rsidRDefault="008948F8" w:rsidP="008948F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948F8" w:rsidRPr="008948F8" w:rsidRDefault="008948F8" w:rsidP="008948F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270F5" w:rsidRPr="008948F8" w:rsidRDefault="005270F5" w:rsidP="008948F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48F8">
        <w:rPr>
          <w:rFonts w:ascii="Times New Roman" w:hAnsi="Times New Roman" w:cs="Times New Roman"/>
          <w:i/>
          <w:sz w:val="28"/>
          <w:szCs w:val="28"/>
        </w:rPr>
        <w:tab/>
      </w:r>
      <w:r w:rsidRPr="008948F8">
        <w:rPr>
          <w:rFonts w:ascii="Times New Roman" w:hAnsi="Times New Roman" w:cs="Times New Roman"/>
          <w:i/>
          <w:sz w:val="28"/>
          <w:szCs w:val="28"/>
        </w:rPr>
        <w:tab/>
      </w:r>
      <w:r w:rsidRPr="008948F8">
        <w:rPr>
          <w:rFonts w:ascii="Times New Roman" w:hAnsi="Times New Roman" w:cs="Times New Roman"/>
          <w:i/>
          <w:sz w:val="28"/>
          <w:szCs w:val="28"/>
        </w:rPr>
        <w:tab/>
      </w:r>
      <w:r w:rsidRPr="008948F8">
        <w:rPr>
          <w:rFonts w:ascii="Times New Roman" w:hAnsi="Times New Roman" w:cs="Times New Roman"/>
          <w:i/>
          <w:sz w:val="28"/>
          <w:szCs w:val="28"/>
        </w:rPr>
        <w:tab/>
      </w:r>
      <w:r w:rsidRPr="008948F8">
        <w:rPr>
          <w:rFonts w:ascii="Times New Roman" w:hAnsi="Times New Roman" w:cs="Times New Roman"/>
          <w:i/>
          <w:sz w:val="28"/>
          <w:szCs w:val="28"/>
        </w:rPr>
        <w:tab/>
      </w:r>
      <w:r w:rsidRPr="008948F8">
        <w:rPr>
          <w:rFonts w:ascii="Times New Roman" w:hAnsi="Times New Roman" w:cs="Times New Roman"/>
          <w:i/>
          <w:sz w:val="28"/>
          <w:szCs w:val="28"/>
        </w:rPr>
        <w:tab/>
      </w:r>
      <w:r w:rsidRPr="008948F8">
        <w:rPr>
          <w:rFonts w:ascii="Times New Roman" w:hAnsi="Times New Roman" w:cs="Times New Roman"/>
          <w:i/>
          <w:sz w:val="28"/>
          <w:szCs w:val="28"/>
        </w:rPr>
        <w:tab/>
      </w:r>
      <w:r w:rsidRPr="008948F8">
        <w:rPr>
          <w:rFonts w:ascii="Times New Roman" w:hAnsi="Times New Roman" w:cs="Times New Roman"/>
          <w:i/>
          <w:sz w:val="28"/>
          <w:szCs w:val="28"/>
        </w:rPr>
        <w:tab/>
      </w:r>
      <w:r w:rsidRPr="008948F8">
        <w:rPr>
          <w:rFonts w:ascii="Times New Roman" w:hAnsi="Times New Roman" w:cs="Times New Roman"/>
          <w:i/>
          <w:sz w:val="28"/>
          <w:szCs w:val="28"/>
        </w:rPr>
        <w:tab/>
      </w:r>
      <w:r w:rsidRPr="008948F8">
        <w:rPr>
          <w:rFonts w:ascii="Times New Roman" w:hAnsi="Times New Roman" w:cs="Times New Roman"/>
          <w:i/>
          <w:sz w:val="28"/>
          <w:szCs w:val="28"/>
        </w:rPr>
        <w:tab/>
      </w:r>
    </w:p>
    <w:p w:rsidR="005270F5" w:rsidRDefault="005270F5" w:rsidP="008948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8F8">
        <w:rPr>
          <w:rFonts w:ascii="Times New Roman" w:hAnsi="Times New Roman" w:cs="Times New Roman"/>
          <w:sz w:val="28"/>
          <w:szCs w:val="28"/>
        </w:rPr>
        <w:t>Представители работодателей:</w:t>
      </w:r>
    </w:p>
    <w:p w:rsidR="00F9111D" w:rsidRPr="008948F8" w:rsidRDefault="00F9111D" w:rsidP="008948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48F8" w:rsidRPr="008948F8" w:rsidRDefault="008948F8" w:rsidP="008948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48F8" w:rsidRPr="008948F8" w:rsidRDefault="008948F8" w:rsidP="008948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48F8" w:rsidRPr="005A7262" w:rsidRDefault="008948F8" w:rsidP="008948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A7262" w:rsidRPr="005A7262" w:rsidRDefault="00F82E4E" w:rsidP="005A7262">
      <w:pPr>
        <w:widowControl w:val="0"/>
        <w:numPr>
          <w:ilvl w:val="0"/>
          <w:numId w:val="2"/>
        </w:numPr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Магомедова Патимат Даудгаджиевна - </w:t>
      </w:r>
      <w:r w:rsidRPr="00F82E4E">
        <w:rPr>
          <w:rFonts w:ascii="Times New Roman" w:eastAsia="Calibri" w:hAnsi="Times New Roman" w:cs="Times New Roman"/>
          <w:sz w:val="28"/>
          <w:szCs w:val="28"/>
        </w:rPr>
        <w:t>И.о.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82E4E">
        <w:rPr>
          <w:rFonts w:ascii="Times New Roman" w:eastAsia="Calibri" w:hAnsi="Times New Roman" w:cs="Times New Roman"/>
          <w:sz w:val="28"/>
          <w:szCs w:val="28"/>
        </w:rPr>
        <w:t>д</w:t>
      </w:r>
      <w:r w:rsidR="005A7262" w:rsidRPr="005A7262">
        <w:rPr>
          <w:rFonts w:ascii="Times New Roman" w:eastAsia="Calibri" w:hAnsi="Times New Roman" w:cs="Times New Roman"/>
          <w:sz w:val="28"/>
          <w:szCs w:val="28"/>
        </w:rPr>
        <w:t>иректор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5A7262" w:rsidRPr="005A7262">
        <w:rPr>
          <w:rFonts w:ascii="Times New Roman" w:eastAsia="Calibri" w:hAnsi="Times New Roman" w:cs="Times New Roman"/>
          <w:sz w:val="28"/>
          <w:szCs w:val="28"/>
        </w:rPr>
        <w:t xml:space="preserve"> ГБУ РД Центра социального обслуживания граждан пожилого возраста и инвалидов в МО «г. Махачкала»___________________ </w:t>
      </w:r>
    </w:p>
    <w:p w:rsidR="008948F8" w:rsidRDefault="008948F8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3339" w:rsidRDefault="000B3339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0EAF" w:rsidRDefault="00030EAF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0EAF" w:rsidRDefault="00030EAF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2E4E" w:rsidRDefault="00F82E4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948F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1. Цели государственной итоговой аттестации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Государственная итоговая аттестация (ГИА) осуществляется с целью установления уровня подготовленности выпускника высшего учебного заведения к выполнению профессиональных задач и соответствия его подготовки требованиям ФГОС ВО и основной образовательной программы по направлению подготовки (специальности) высшего образования.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948F8">
        <w:rPr>
          <w:rFonts w:ascii="Times New Roman" w:eastAsia="Calibri" w:hAnsi="Times New Roman" w:cs="Times New Roman"/>
          <w:b/>
          <w:sz w:val="28"/>
          <w:szCs w:val="28"/>
        </w:rPr>
        <w:t>2. Задачи государственной итоговой аттестации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К задачам государственной итоговой аттестации относится оценка способности и умения выпускников: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– самостоятельно решать на современном уровне задачи своей профессиональной деятельности, опираясь на полученные знания, умения и сформированные навыки;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– профессионально излагать специальную информацию;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>– научно аргументировать и защищать свою точку зрения.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948F8">
        <w:rPr>
          <w:rFonts w:ascii="Times New Roman" w:eastAsia="Calibri" w:hAnsi="Times New Roman" w:cs="Times New Roman"/>
          <w:b/>
          <w:sz w:val="28"/>
          <w:szCs w:val="28"/>
        </w:rPr>
        <w:t>3. Форма проведения государственной итоговой аттестации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Государственная итоговая аттестация в структуре образовательной программы относится к Блоку 3 и ее объем составляет 6 зачетных единиц, из них: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>выполнение и защита выпускной квалификационной работы – 6 з.е.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Выпускная квалификационная работа (ВКР) демонстрирует уровень подготовленности выпускника к самостоятельной профессиональной деятельности.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>Вид выпускной квалификационной работы: выпускная к</w:t>
      </w:r>
      <w:r w:rsidR="00A60326" w:rsidRPr="008948F8">
        <w:rPr>
          <w:rFonts w:ascii="Times New Roman" w:eastAsia="Calibri" w:hAnsi="Times New Roman" w:cs="Times New Roman"/>
          <w:sz w:val="28"/>
          <w:szCs w:val="28"/>
        </w:rPr>
        <w:t>валификационная работа магистра</w:t>
      </w:r>
      <w:r w:rsidRPr="008948F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948F8">
        <w:rPr>
          <w:rFonts w:ascii="Times New Roman" w:eastAsia="Calibri" w:hAnsi="Times New Roman" w:cs="Times New Roman"/>
          <w:b/>
          <w:sz w:val="28"/>
          <w:szCs w:val="28"/>
        </w:rPr>
        <w:t>4. Перечень компетенций, которыми должен овладеть обучающийся в результате освоения образовательной программы</w:t>
      </w:r>
    </w:p>
    <w:p w:rsidR="00066609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         В соответствии с требованиями ФГОС ВО государственная итоговая аттестация обеспечивает контроль полноты формирования следующих общекультурных, общепрофессиональных и профессиональных компетенций, которыми должен обладать вып</w:t>
      </w:r>
      <w:r w:rsidR="00A60326" w:rsidRPr="008948F8">
        <w:rPr>
          <w:rFonts w:ascii="Times New Roman" w:eastAsia="Calibri" w:hAnsi="Times New Roman" w:cs="Times New Roman"/>
          <w:sz w:val="28"/>
          <w:szCs w:val="28"/>
        </w:rPr>
        <w:t>ускник по программе магистратуры</w:t>
      </w: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 и видами профессиональной деятельности, на которые орие</w:t>
      </w:r>
      <w:r w:rsidR="00A60326" w:rsidRPr="008948F8">
        <w:rPr>
          <w:rFonts w:ascii="Times New Roman" w:eastAsia="Calibri" w:hAnsi="Times New Roman" w:cs="Times New Roman"/>
          <w:sz w:val="28"/>
          <w:szCs w:val="28"/>
        </w:rPr>
        <w:t>нтирована программа магистратуры</w:t>
      </w:r>
      <w:r w:rsidRPr="008948F8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B2ECA" w:rsidRPr="008948F8" w:rsidRDefault="005B2ECA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1271"/>
        <w:gridCol w:w="8074"/>
      </w:tblGrid>
      <w:tr w:rsidR="00066609" w:rsidRPr="008948F8" w:rsidTr="00A60326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Код</w:t>
            </w:r>
          </w:p>
        </w:tc>
        <w:tc>
          <w:tcPr>
            <w:tcW w:w="8074" w:type="dxa"/>
          </w:tcPr>
          <w:p w:rsidR="00066609" w:rsidRPr="008948F8" w:rsidRDefault="00066609" w:rsidP="008948F8">
            <w:pPr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компетенции в соответствии с ФГОС</w:t>
            </w:r>
          </w:p>
        </w:tc>
      </w:tr>
      <w:tr w:rsidR="00066609" w:rsidRPr="008948F8" w:rsidTr="00A60326">
        <w:tc>
          <w:tcPr>
            <w:tcW w:w="9345" w:type="dxa"/>
            <w:gridSpan w:val="2"/>
          </w:tcPr>
          <w:p w:rsidR="00066609" w:rsidRPr="008948F8" w:rsidRDefault="00066609" w:rsidP="008948F8">
            <w:pPr>
              <w:ind w:firstLine="709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универсальные компетенции</w:t>
            </w:r>
          </w:p>
        </w:tc>
      </w:tr>
      <w:tr w:rsidR="00066609" w:rsidRPr="008948F8" w:rsidTr="00A60326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УК-1</w:t>
            </w:r>
          </w:p>
        </w:tc>
        <w:tc>
          <w:tcPr>
            <w:tcW w:w="8074" w:type="dxa"/>
          </w:tcPr>
          <w:p w:rsidR="00066609" w:rsidRPr="008948F8" w:rsidRDefault="00066609" w:rsidP="00F9111D">
            <w:pPr>
              <w:ind w:firstLine="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</w:tc>
      </w:tr>
      <w:tr w:rsidR="00066609" w:rsidRPr="008948F8" w:rsidTr="00A60326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УК-2</w:t>
            </w:r>
          </w:p>
        </w:tc>
        <w:tc>
          <w:tcPr>
            <w:tcW w:w="8074" w:type="dxa"/>
          </w:tcPr>
          <w:p w:rsidR="00066609" w:rsidRPr="008948F8" w:rsidRDefault="00066609" w:rsidP="00F9111D">
            <w:pPr>
              <w:ind w:firstLine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Способен управлять проектом на всех этапах его жизненного цикла</w:t>
            </w:r>
          </w:p>
        </w:tc>
      </w:tr>
      <w:tr w:rsidR="00066609" w:rsidRPr="008948F8" w:rsidTr="00A60326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УК-3</w:t>
            </w:r>
          </w:p>
        </w:tc>
        <w:tc>
          <w:tcPr>
            <w:tcW w:w="8074" w:type="dxa"/>
          </w:tcPr>
          <w:p w:rsidR="00066609" w:rsidRPr="008948F8" w:rsidRDefault="00066609" w:rsidP="00F9111D">
            <w:pPr>
              <w:ind w:firstLine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Способен организовывать и руководить работой команды, вырабатывая командную стратегию для достижения </w:t>
            </w:r>
            <w:r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поставленной цели</w:t>
            </w:r>
          </w:p>
        </w:tc>
      </w:tr>
      <w:tr w:rsidR="00066609" w:rsidRPr="008948F8" w:rsidTr="00A60326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УК-4</w:t>
            </w:r>
          </w:p>
        </w:tc>
        <w:tc>
          <w:tcPr>
            <w:tcW w:w="8074" w:type="dxa"/>
          </w:tcPr>
          <w:p w:rsidR="00066609" w:rsidRPr="008948F8" w:rsidRDefault="00066609" w:rsidP="00F9111D">
            <w:pPr>
              <w:ind w:firstLine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Способен применять современные коммуникативные технологии, в том числе  иностранном(ых) языке(ах), для академического и профессионального взаимодействия</w:t>
            </w:r>
          </w:p>
        </w:tc>
      </w:tr>
      <w:tr w:rsidR="00066609" w:rsidRPr="008948F8" w:rsidTr="00A60326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УК-5</w:t>
            </w:r>
          </w:p>
        </w:tc>
        <w:tc>
          <w:tcPr>
            <w:tcW w:w="8074" w:type="dxa"/>
          </w:tcPr>
          <w:p w:rsidR="00066609" w:rsidRPr="008948F8" w:rsidRDefault="00066609" w:rsidP="00F9111D">
            <w:pPr>
              <w:ind w:firstLine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Способен анализировать и учитывать разнообразие культур в процессе межкультурного взаимодействия</w:t>
            </w:r>
          </w:p>
        </w:tc>
      </w:tr>
      <w:tr w:rsidR="00066609" w:rsidRPr="008948F8" w:rsidTr="00A60326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УК-6</w:t>
            </w:r>
          </w:p>
        </w:tc>
        <w:tc>
          <w:tcPr>
            <w:tcW w:w="8074" w:type="dxa"/>
          </w:tcPr>
          <w:p w:rsidR="00066609" w:rsidRPr="008948F8" w:rsidRDefault="00066609" w:rsidP="00F9111D">
            <w:pPr>
              <w:ind w:firstLine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Способен определять и реализовывать приоритеты собственной деятельности и способы ее совершенствования на основе самооценки</w:t>
            </w:r>
          </w:p>
        </w:tc>
      </w:tr>
      <w:tr w:rsidR="00066609" w:rsidRPr="008948F8" w:rsidTr="00A60326">
        <w:tc>
          <w:tcPr>
            <w:tcW w:w="9345" w:type="dxa"/>
            <w:gridSpan w:val="2"/>
          </w:tcPr>
          <w:p w:rsidR="00066609" w:rsidRPr="008948F8" w:rsidRDefault="00066609" w:rsidP="00F9111D">
            <w:pPr>
              <w:ind w:firstLine="5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общепрофессиональные компетенции</w:t>
            </w:r>
          </w:p>
        </w:tc>
      </w:tr>
      <w:tr w:rsidR="00066609" w:rsidRPr="008948F8" w:rsidTr="00A60326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948F8"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  <w:t>ОПК-1</w:t>
            </w:r>
          </w:p>
        </w:tc>
        <w:tc>
          <w:tcPr>
            <w:tcW w:w="8074" w:type="dxa"/>
          </w:tcPr>
          <w:p w:rsidR="00066609" w:rsidRPr="008948F8" w:rsidRDefault="00066609" w:rsidP="00F9111D">
            <w:pPr>
              <w:ind w:firstLine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t>Способен применять современные информационно</w:t>
            </w:r>
            <w:r w:rsidR="000B0017" w:rsidRPr="008948F8"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t>-</w:t>
            </w:r>
            <w:r w:rsidRPr="008948F8"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t>коммуникационные технологии в профессиональной деятельности в сфере социальной работы</w:t>
            </w:r>
          </w:p>
        </w:tc>
      </w:tr>
      <w:tr w:rsidR="00066609" w:rsidRPr="008948F8" w:rsidTr="00A60326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948F8"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  <w:t>ОПК-2.</w:t>
            </w:r>
          </w:p>
        </w:tc>
        <w:tc>
          <w:tcPr>
            <w:tcW w:w="8074" w:type="dxa"/>
          </w:tcPr>
          <w:p w:rsidR="00066609" w:rsidRPr="008948F8" w:rsidRDefault="00066609" w:rsidP="00F9111D">
            <w:pPr>
              <w:widowControl w:val="0"/>
              <w:ind w:firstLine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t>Способен объяснять и прогнозировать социальные явления и процессы, выявлять социально-значимые проблемы и вырабатывать пути их решения на основе анализа и оценки профессиональной информации, научных теорий и концепций</w:t>
            </w:r>
          </w:p>
        </w:tc>
      </w:tr>
      <w:tr w:rsidR="00066609" w:rsidRPr="008948F8" w:rsidTr="00A60326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  <w:t>ОПК-3.</w:t>
            </w:r>
          </w:p>
        </w:tc>
        <w:tc>
          <w:tcPr>
            <w:tcW w:w="8074" w:type="dxa"/>
          </w:tcPr>
          <w:p w:rsidR="00066609" w:rsidRPr="008948F8" w:rsidRDefault="00066609" w:rsidP="00F9111D">
            <w:pPr>
              <w:widowControl w:val="0"/>
              <w:ind w:firstLine="5"/>
              <w:jc w:val="both"/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t xml:space="preserve">Способен систематизировать и представлять результаты профессиональной деятельности в сфере социальной работы, в том числе в форме публичного выступления  </w:t>
            </w:r>
          </w:p>
        </w:tc>
      </w:tr>
      <w:tr w:rsidR="00066609" w:rsidRPr="008948F8" w:rsidTr="00A60326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  <w:t>ОПК-4.</w:t>
            </w:r>
          </w:p>
        </w:tc>
        <w:tc>
          <w:tcPr>
            <w:tcW w:w="8074" w:type="dxa"/>
          </w:tcPr>
          <w:p w:rsidR="00066609" w:rsidRPr="008948F8" w:rsidRDefault="00066609" w:rsidP="00F9111D">
            <w:pPr>
              <w:widowControl w:val="0"/>
              <w:ind w:firstLine="5"/>
              <w:jc w:val="both"/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t>Способен к разработке, внедрению, контролю, оценке и корректировке методов и приемов осуществления профессиональной деятельности в сфере социальной работы</w:t>
            </w:r>
          </w:p>
        </w:tc>
      </w:tr>
      <w:tr w:rsidR="00066609" w:rsidRPr="008948F8" w:rsidTr="00A60326">
        <w:tc>
          <w:tcPr>
            <w:tcW w:w="9345" w:type="dxa"/>
            <w:gridSpan w:val="2"/>
          </w:tcPr>
          <w:p w:rsidR="00066609" w:rsidRPr="008948F8" w:rsidRDefault="00066609" w:rsidP="00F9111D">
            <w:pPr>
              <w:ind w:firstLine="5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профессиональные компетенции</w:t>
            </w:r>
          </w:p>
        </w:tc>
      </w:tr>
      <w:tr w:rsidR="00066609" w:rsidRPr="008948F8" w:rsidTr="00A60326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  <w:t>ПК-1.</w:t>
            </w:r>
          </w:p>
        </w:tc>
        <w:tc>
          <w:tcPr>
            <w:tcW w:w="8074" w:type="dxa"/>
          </w:tcPr>
          <w:p w:rsidR="00066609" w:rsidRPr="008948F8" w:rsidRDefault="00066609" w:rsidP="00F9111D">
            <w:pPr>
              <w:widowControl w:val="0"/>
              <w:ind w:firstLine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t>Способен к реализации деятельности по предоставлению социальных услуг, социального сопровождения, мер социальной поддержки и государственной социальной помощи, а также профилактике обстоятельств, обусловливающих нуждаемость в социальном обслуживании</w:t>
            </w:r>
          </w:p>
        </w:tc>
      </w:tr>
      <w:tr w:rsidR="00066609" w:rsidRPr="008948F8" w:rsidTr="00A60326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ПК–2.</w:t>
            </w:r>
          </w:p>
        </w:tc>
        <w:tc>
          <w:tcPr>
            <w:tcW w:w="8074" w:type="dxa"/>
          </w:tcPr>
          <w:p w:rsidR="00066609" w:rsidRPr="008948F8" w:rsidRDefault="00066609" w:rsidP="00F9111D">
            <w:pPr>
              <w:widowControl w:val="0"/>
              <w:ind w:firstLine="5"/>
              <w:jc w:val="both"/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Способен к проведению оценки обстоятельств, которые ухудшают или могут ухудшить условия жизнедеятельности граждан, определению индивидуальных потребностей граждан с целью постановки социального диагноза, ведению документации, разработки индивидуальных программ предоставления социальных услуг и мероприятий по социальному сопровождению</w:t>
            </w:r>
          </w:p>
        </w:tc>
      </w:tr>
      <w:tr w:rsidR="00066609" w:rsidRPr="008948F8" w:rsidTr="00A60326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  <w:t>ПК-3.</w:t>
            </w:r>
          </w:p>
        </w:tc>
        <w:tc>
          <w:tcPr>
            <w:tcW w:w="8074" w:type="dxa"/>
          </w:tcPr>
          <w:p w:rsidR="00066609" w:rsidRPr="008948F8" w:rsidRDefault="00066609" w:rsidP="00F9111D">
            <w:pPr>
              <w:widowControl w:val="0"/>
              <w:ind w:firstLine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t>Способен к осуществлению контроля качества предоставления социальных услуг</w:t>
            </w:r>
          </w:p>
        </w:tc>
      </w:tr>
      <w:tr w:rsidR="00066609" w:rsidRPr="008948F8" w:rsidTr="00A60326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948F8">
              <w:rPr>
                <w:rFonts w:ascii="Times New Roman" w:hAnsi="Times New Roman" w:cs="Times New Roman"/>
                <w:b/>
                <w:spacing w:val="3"/>
                <w:sz w:val="28"/>
                <w:szCs w:val="28"/>
              </w:rPr>
              <w:t>ПК-4.</w:t>
            </w:r>
          </w:p>
        </w:tc>
        <w:tc>
          <w:tcPr>
            <w:tcW w:w="8074" w:type="dxa"/>
          </w:tcPr>
          <w:p w:rsidR="00066609" w:rsidRPr="008948F8" w:rsidRDefault="00066609" w:rsidP="00F9111D">
            <w:pPr>
              <w:widowControl w:val="0"/>
              <w:ind w:firstLine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Способен к организационно-управленческой работе в подразделениях организаций, реализующих меры социальной защиты граждан</w:t>
            </w:r>
          </w:p>
        </w:tc>
      </w:tr>
      <w:tr w:rsidR="00066609" w:rsidRPr="008948F8" w:rsidTr="00A60326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ПК -5.</w:t>
            </w:r>
          </w:p>
        </w:tc>
        <w:tc>
          <w:tcPr>
            <w:tcW w:w="8074" w:type="dxa"/>
          </w:tcPr>
          <w:p w:rsidR="00066609" w:rsidRPr="008948F8" w:rsidRDefault="00066609" w:rsidP="00F9111D">
            <w:pPr>
              <w:widowControl w:val="0"/>
              <w:ind w:firstLine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способность организации деятельности подразделения (группы по реализации социальных услуг и мер социальной поддержки). Осуществлять профессиональную деятельность в соответствии с </w:t>
            </w:r>
            <w:r w:rsidRPr="008948F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этическими требованиями к деятельности </w:t>
            </w:r>
            <w:r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специалиста подразделения, профилактику профессиональной деформации и выгорания.</w:t>
            </w:r>
          </w:p>
        </w:tc>
      </w:tr>
      <w:tr w:rsidR="00066609" w:rsidRPr="008948F8" w:rsidTr="00A60326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ПК-6</w:t>
            </w:r>
          </w:p>
        </w:tc>
        <w:tc>
          <w:tcPr>
            <w:tcW w:w="8074" w:type="dxa"/>
          </w:tcPr>
          <w:p w:rsidR="00066609" w:rsidRPr="008948F8" w:rsidRDefault="00066609" w:rsidP="00F9111D">
            <w:pPr>
              <w:widowControl w:val="0"/>
              <w:ind w:firstLine="5"/>
              <w:jc w:val="both"/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способен выявлять семейное неблагополучие в разных типах семей и семьях с детьми,               оценивать риски, определять причины социального неблагополучия в семье с детьми, факторы внутрисемейного насилия, проводить диагностику отклонений в функционировании выявленных семей, а так же определять возможности активизации потенциала семье и проведения социально-психологической реабилитации</w:t>
            </w:r>
          </w:p>
        </w:tc>
      </w:tr>
      <w:tr w:rsidR="00066609" w:rsidRPr="008948F8" w:rsidTr="00A60326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  <w:t>ПК-7</w:t>
            </w:r>
          </w:p>
        </w:tc>
        <w:tc>
          <w:tcPr>
            <w:tcW w:w="8074" w:type="dxa"/>
          </w:tcPr>
          <w:p w:rsidR="00066609" w:rsidRPr="008948F8" w:rsidRDefault="00066609" w:rsidP="00F9111D">
            <w:pPr>
              <w:widowControl w:val="0"/>
              <w:ind w:firstLine="5"/>
              <w:jc w:val="both"/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t>.Способен к осуществлению прогнозирования, проектирования и моделирования процессов, направленных на улучшение условий жизнедеятельности граждан</w:t>
            </w:r>
          </w:p>
        </w:tc>
      </w:tr>
      <w:tr w:rsidR="00066609" w:rsidRPr="008948F8" w:rsidTr="00A60326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hAnsi="Times New Roman" w:cs="Times New Roman"/>
                <w:b/>
                <w:spacing w:val="3"/>
                <w:sz w:val="28"/>
                <w:szCs w:val="28"/>
              </w:rPr>
              <w:t>ПК-8</w:t>
            </w:r>
          </w:p>
        </w:tc>
        <w:tc>
          <w:tcPr>
            <w:tcW w:w="8074" w:type="dxa"/>
          </w:tcPr>
          <w:p w:rsidR="00066609" w:rsidRPr="008948F8" w:rsidRDefault="00066609" w:rsidP="00F9111D">
            <w:pPr>
              <w:widowControl w:val="0"/>
              <w:ind w:firstLine="5"/>
              <w:jc w:val="both"/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Способен выявлять, формулировать, разрешать проблемы в сфере социальной работы на основе проведения прикладных исследований, в том числе опроса и мониторинга, использовать полученные результаты и данные статистической отчетности для повышения эффективности социальной работы</w:t>
            </w:r>
          </w:p>
        </w:tc>
      </w:tr>
      <w:tr w:rsidR="00066609" w:rsidRPr="008948F8" w:rsidTr="00A60326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hAnsi="Times New Roman" w:cs="Times New Roman"/>
                <w:b/>
                <w:spacing w:val="3"/>
                <w:sz w:val="28"/>
                <w:szCs w:val="28"/>
              </w:rPr>
            </w:pPr>
            <w:r w:rsidRPr="008948F8"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  <w:t>ПК-9</w:t>
            </w:r>
          </w:p>
        </w:tc>
        <w:tc>
          <w:tcPr>
            <w:tcW w:w="8074" w:type="dxa"/>
          </w:tcPr>
          <w:p w:rsidR="00066609" w:rsidRPr="008948F8" w:rsidRDefault="00066609" w:rsidP="00F9111D">
            <w:pPr>
              <w:widowControl w:val="0"/>
              <w:ind w:firstLine="5"/>
              <w:jc w:val="both"/>
              <w:rPr>
                <w:rFonts w:ascii="Times New Roman" w:hAnsi="Times New Roman" w:cs="Times New Roman"/>
                <w:spacing w:val="3"/>
                <w:sz w:val="28"/>
                <w:szCs w:val="28"/>
              </w:rPr>
            </w:pPr>
            <w:r w:rsidRPr="008948F8"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t>Способен к подготовке и организации мероприятий по привлечению ресурсов организаций, общественных объединений, добровольческих (волонтерских) организаций и частных лиц к реализации социального обслуживания граждан</w:t>
            </w:r>
          </w:p>
        </w:tc>
      </w:tr>
      <w:tr w:rsidR="00066609" w:rsidRPr="008948F8" w:rsidTr="00A60326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hAnsi="Times New Roman" w:cs="Times New Roman"/>
                <w:b/>
                <w:spacing w:val="3"/>
                <w:sz w:val="28"/>
                <w:szCs w:val="28"/>
              </w:rPr>
            </w:pPr>
            <w:r w:rsidRPr="008948F8">
              <w:rPr>
                <w:rFonts w:ascii="Times New Roman" w:hAnsi="Times New Roman" w:cs="Times New Roman"/>
                <w:b/>
                <w:sz w:val="28"/>
                <w:szCs w:val="28"/>
              </w:rPr>
              <w:t>ПК-10</w:t>
            </w:r>
          </w:p>
        </w:tc>
        <w:tc>
          <w:tcPr>
            <w:tcW w:w="8074" w:type="dxa"/>
          </w:tcPr>
          <w:p w:rsidR="00066609" w:rsidRPr="008948F8" w:rsidRDefault="00066609" w:rsidP="00F9111D">
            <w:pPr>
              <w:widowControl w:val="0"/>
              <w:ind w:firstLine="5"/>
              <w:jc w:val="both"/>
              <w:rPr>
                <w:rFonts w:ascii="Times New Roman" w:hAnsi="Times New Roman" w:cs="Times New Roman"/>
                <w:spacing w:val="3"/>
                <w:sz w:val="28"/>
                <w:szCs w:val="28"/>
              </w:rPr>
            </w:pPr>
            <w:r w:rsidRPr="008948F8">
              <w:rPr>
                <w:rFonts w:ascii="Times New Roman" w:hAnsi="Times New Roman" w:cs="Times New Roman"/>
                <w:sz w:val="28"/>
                <w:szCs w:val="28"/>
              </w:rPr>
              <w:t>Способен к реализации деятельности по предоставлению медико-социальных услуг, медико-социального сопровождения в процессе профилактики и лечения различных заболеваний, мер социальной поддержки и государственной социальной помощи в обстоятельствах, обусловливающих нуждаемость в медико-социальном обслуживании</w:t>
            </w:r>
          </w:p>
        </w:tc>
      </w:tr>
      <w:tr w:rsidR="00066609" w:rsidRPr="008948F8" w:rsidTr="00A60326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hAnsi="Times New Roman" w:cs="Times New Roman"/>
                <w:b/>
                <w:spacing w:val="3"/>
                <w:sz w:val="28"/>
                <w:szCs w:val="28"/>
              </w:rPr>
            </w:pPr>
            <w:r w:rsidRPr="008948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ПК-11</w:t>
            </w:r>
          </w:p>
        </w:tc>
        <w:tc>
          <w:tcPr>
            <w:tcW w:w="8074" w:type="dxa"/>
          </w:tcPr>
          <w:p w:rsidR="00066609" w:rsidRPr="008948F8" w:rsidRDefault="00066609" w:rsidP="00F9111D">
            <w:pPr>
              <w:widowControl w:val="0"/>
              <w:ind w:firstLine="5"/>
              <w:jc w:val="both"/>
              <w:rPr>
                <w:rFonts w:ascii="Times New Roman" w:hAnsi="Times New Roman" w:cs="Times New Roman"/>
                <w:spacing w:val="3"/>
                <w:sz w:val="28"/>
                <w:szCs w:val="28"/>
              </w:rPr>
            </w:pPr>
            <w:r w:rsidRPr="008948F8">
              <w:rPr>
                <w:rFonts w:ascii="Times New Roman" w:hAnsi="Times New Roman" w:cs="Times New Roman"/>
                <w:sz w:val="28"/>
                <w:szCs w:val="28"/>
              </w:rPr>
              <w:t>Способен   учитывать в профессиональной деятельности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социально-классовых групп, а также инфраструктуру обеспечения социального благополучия граждан с учетом их реальных ожиданий и потребностей</w:t>
            </w:r>
          </w:p>
        </w:tc>
      </w:tr>
      <w:tr w:rsidR="00066609" w:rsidRPr="008948F8" w:rsidTr="00A60326">
        <w:tc>
          <w:tcPr>
            <w:tcW w:w="1271" w:type="dxa"/>
          </w:tcPr>
          <w:p w:rsidR="00066609" w:rsidRPr="008948F8" w:rsidRDefault="00066609" w:rsidP="00F9111D">
            <w:pPr>
              <w:jc w:val="both"/>
              <w:rPr>
                <w:rFonts w:ascii="Times New Roman" w:hAnsi="Times New Roman" w:cs="Times New Roman"/>
                <w:b/>
                <w:spacing w:val="3"/>
                <w:sz w:val="28"/>
                <w:szCs w:val="28"/>
              </w:rPr>
            </w:pPr>
            <w:r w:rsidRPr="008948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ПК-12</w:t>
            </w:r>
          </w:p>
        </w:tc>
        <w:tc>
          <w:tcPr>
            <w:tcW w:w="8074" w:type="dxa"/>
          </w:tcPr>
          <w:p w:rsidR="00066609" w:rsidRPr="008948F8" w:rsidRDefault="00066609" w:rsidP="00F9111D">
            <w:pPr>
              <w:widowControl w:val="0"/>
              <w:ind w:firstLine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48F8">
              <w:rPr>
                <w:rFonts w:ascii="Times New Roman" w:hAnsi="Times New Roman" w:cs="Times New Roman"/>
                <w:sz w:val="28"/>
                <w:szCs w:val="28"/>
              </w:rPr>
              <w:t xml:space="preserve">Способен  формулировать и  определить вектор разрешения сложных жизненных обстоятельств   граждан, на основе проведения исследований актуальных проблем  социальной сферы, подготовлен </w:t>
            </w:r>
            <w:r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содействию гражданам в поиске подходящей </w:t>
            </w:r>
          </w:p>
          <w:p w:rsidR="00066609" w:rsidRPr="008948F8" w:rsidRDefault="00066609" w:rsidP="00F9111D">
            <w:pPr>
              <w:widowControl w:val="0"/>
              <w:ind w:firstLine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работы и </w:t>
            </w:r>
            <w:r w:rsidRPr="008948F8">
              <w:rPr>
                <w:rFonts w:ascii="Times New Roman" w:hAnsi="Times New Roman" w:cs="Times New Roman"/>
                <w:sz w:val="28"/>
                <w:szCs w:val="28"/>
              </w:rPr>
              <w:t>предоставлять меры социальной защиты населения и с</w:t>
            </w:r>
          </w:p>
          <w:p w:rsidR="00066609" w:rsidRPr="008948F8" w:rsidRDefault="00066609" w:rsidP="00F9111D">
            <w:pPr>
              <w:widowControl w:val="0"/>
              <w:ind w:firstLine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48F8">
              <w:rPr>
                <w:rFonts w:ascii="Times New Roman" w:hAnsi="Times New Roman" w:cs="Times New Roman"/>
                <w:sz w:val="28"/>
                <w:szCs w:val="28"/>
              </w:rPr>
              <w:t xml:space="preserve">целью улучшения условий жизнедеятельности гражданина и расширения его возможностей самостоятельно обеспечивать </w:t>
            </w:r>
            <w:r w:rsidRPr="008948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свои основные жизненные потребности, путем мобилизации собственных сил  и социальных ресурсов.</w:t>
            </w:r>
          </w:p>
          <w:p w:rsidR="00066609" w:rsidRPr="008948F8" w:rsidRDefault="00066609" w:rsidP="00F9111D">
            <w:pPr>
              <w:widowControl w:val="0"/>
              <w:ind w:firstLine="5"/>
              <w:jc w:val="both"/>
              <w:rPr>
                <w:rFonts w:ascii="Times New Roman" w:hAnsi="Times New Roman" w:cs="Times New Roman"/>
                <w:spacing w:val="3"/>
                <w:sz w:val="28"/>
                <w:szCs w:val="28"/>
              </w:rPr>
            </w:pPr>
          </w:p>
        </w:tc>
      </w:tr>
    </w:tbl>
    <w:p w:rsidR="00B57DB2" w:rsidRDefault="00B57DB2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948F8">
        <w:rPr>
          <w:rFonts w:ascii="Times New Roman" w:eastAsia="Calibri" w:hAnsi="Times New Roman" w:cs="Times New Roman"/>
          <w:b/>
          <w:sz w:val="28"/>
          <w:szCs w:val="28"/>
        </w:rPr>
        <w:t>5. Общие требования к проведению государственной итоговой аттестации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948F8">
        <w:rPr>
          <w:rFonts w:ascii="Times New Roman" w:eastAsia="Calibri" w:hAnsi="Times New Roman" w:cs="Times New Roman"/>
          <w:b/>
          <w:i/>
          <w:sz w:val="28"/>
          <w:szCs w:val="28"/>
        </w:rPr>
        <w:t>5.1. Требования к выпускной квалификационной работе, порядку ее выполнения и защиты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Выпускная квалификационная работа (далее – ВКР) представляет собой выполненную обучающимся работу, демонстрирующую уровень подготовленности выпускника к самостоятельной</w:t>
      </w:r>
      <w:r w:rsidR="00F614C3"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профессиональной деятельности.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Перечень тем ВКР должен соответствовать основным видам профессиональной деятельности: основной - исследовательский; дополнительный - организационно-управленческий, социально-технологический и социально-проектной,  и одному или нескольким задачам профессиональной деятельности.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Утверждение тем ВКР, назначение научных руководителей из числа работников университета и при необходимости консультанта (консультантов) осуществляется приказом ректора ДГУ.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Задание по выполнению ВКР составляется руководителем и студентом и утверждается руководителем структурного подразделения. Контроль за ходом выполнения ВКР осуществляется научным руководителем.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ВКР должна содержать следующие разделы, требования к содержанию которых определяется руководителем совместно со студентом: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Титульный лист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Задание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Содержание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Введение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Основная часть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Заключение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Список использованных источников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Приложения </w:t>
      </w:r>
    </w:p>
    <w:p w:rsidR="0005080E" w:rsidRPr="008948F8" w:rsidRDefault="0005080E" w:rsidP="008948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задачи выпускной квалификационной работы:</w:t>
      </w:r>
    </w:p>
    <w:p w:rsidR="0005080E" w:rsidRPr="008948F8" w:rsidRDefault="0005080E" w:rsidP="008948F8">
      <w:pPr>
        <w:widowControl w:val="0"/>
        <w:numPr>
          <w:ilvl w:val="0"/>
          <w:numId w:val="7"/>
        </w:numPr>
        <w:tabs>
          <w:tab w:val="left" w:pos="90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 знания, умения и навыки по выбору и постановке социально и научно значимой проблемы ВКР, по научному и практическому поиску, отбору, анализу и обобщению исследуемого материала;</w:t>
      </w:r>
    </w:p>
    <w:p w:rsidR="0005080E" w:rsidRPr="008948F8" w:rsidRDefault="0005080E" w:rsidP="008948F8">
      <w:pPr>
        <w:widowControl w:val="0"/>
        <w:numPr>
          <w:ilvl w:val="0"/>
          <w:numId w:val="7"/>
        </w:numPr>
        <w:tabs>
          <w:tab w:val="left" w:pos="92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проявить способность логически, профессионально и грамматически правильно излагать результаты своего исследования;</w:t>
      </w:r>
    </w:p>
    <w:p w:rsidR="0005080E" w:rsidRPr="008948F8" w:rsidRDefault="0005080E" w:rsidP="008948F8">
      <w:pPr>
        <w:widowControl w:val="0"/>
        <w:numPr>
          <w:ilvl w:val="0"/>
          <w:numId w:val="7"/>
        </w:numPr>
        <w:tabs>
          <w:tab w:val="left" w:pos="92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проявить культуру мышления, кругозор, широту и глубину научных обобщений, видение научных и практических проблем и путей их разрешения, способность применять полученные в университете знания и умения в различных сферах профессиональной деятельности.</w:t>
      </w:r>
    </w:p>
    <w:p w:rsidR="008948F8" w:rsidRPr="008948F8" w:rsidRDefault="0005080E" w:rsidP="008948F8">
      <w:pPr>
        <w:widowControl w:val="0"/>
        <w:tabs>
          <w:tab w:val="left" w:pos="92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ВКР проходит проверку на объем заимствования. Оригинальность текста не должна быть менее (для ВКР бакалавра, дипломной работы  - не менее 50 %, для </w:t>
      </w:r>
      <w:r w:rsidRPr="00894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магистерской диссертации – не менее 70%). Текст ВКР, за исключением текстов ВКР содержащих сведения составляющих государственную тайну, размещаются в электронно-библиотечной системе университета.</w:t>
      </w:r>
    </w:p>
    <w:p w:rsidR="008948F8" w:rsidRPr="008948F8" w:rsidRDefault="0005080E" w:rsidP="008948F8">
      <w:pPr>
        <w:widowControl w:val="0"/>
        <w:tabs>
          <w:tab w:val="left" w:pos="927"/>
        </w:tabs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 к оформлению ВКР и защите подробно изложены в Положении «</w:t>
      </w:r>
      <w:r w:rsidRPr="008948F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О порядке проведения государственной итоговой аттестации по образовательным программам высшего образования - программам бакалавриата, программам специалитета и программам магистратуры в Дагестанском государственном университете» от 1.06.2018 № 516-а. (</w:t>
      </w:r>
      <w:hyperlink r:id="rId9" w:history="1">
        <w:r w:rsidR="008948F8" w:rsidRPr="008948F8">
          <w:rPr>
            <w:rStyle w:val="ad"/>
            <w:rFonts w:ascii="Times New Roman" w:eastAsia="Courier New" w:hAnsi="Times New Roman" w:cs="Times New Roman"/>
            <w:sz w:val="28"/>
            <w:szCs w:val="28"/>
            <w:lang w:eastAsia="ru-RU"/>
          </w:rPr>
          <w:t>http://www.ndoc.dgu.ru/PDFF/Polojenie_GIA_DGU_2018.pdf</w:t>
        </w:r>
      </w:hyperlink>
      <w:r w:rsidRPr="008948F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).</w:t>
      </w:r>
    </w:p>
    <w:p w:rsidR="0005080E" w:rsidRPr="008948F8" w:rsidRDefault="0005080E" w:rsidP="008948F8">
      <w:pPr>
        <w:widowControl w:val="0"/>
        <w:tabs>
          <w:tab w:val="left" w:pos="92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ВКР проходит проверку на объем заимствования. Оригинальность текста для ВКР </w:t>
      </w:r>
      <w:r w:rsidR="00FE05F8" w:rsidRPr="008948F8">
        <w:rPr>
          <w:rFonts w:ascii="Times New Roman" w:eastAsia="Calibri" w:hAnsi="Times New Roman" w:cs="Times New Roman"/>
          <w:sz w:val="28"/>
          <w:szCs w:val="28"/>
        </w:rPr>
        <w:t>магистров не должна быть менее 7</w:t>
      </w: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0%. Текст ВКР, за исключением текстов ВКР содержащих сведения составляющих государственную тайну, размещаются в электронно-библиотечной системе университета.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948F8">
        <w:rPr>
          <w:rFonts w:ascii="Times New Roman" w:eastAsia="Calibri" w:hAnsi="Times New Roman" w:cs="Times New Roman"/>
          <w:b/>
          <w:sz w:val="28"/>
          <w:szCs w:val="28"/>
        </w:rPr>
        <w:t>6. Учебно-методическое обеспечение государственной итоговой аттестации</w:t>
      </w:r>
    </w:p>
    <w:p w:rsidR="00B57DB2" w:rsidRDefault="00B57DB2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>6.1. Литература</w:t>
      </w:r>
    </w:p>
    <w:p w:rsidR="0005080E" w:rsidRPr="008948F8" w:rsidRDefault="0005080E" w:rsidP="008948F8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Беженцев, А.А. Система профилактики правонарушений несовершеннолетних : учебное пособие / А.А. Беженцев. - 2-е изд., стер. - Москва : Издательство «Флинта», 2017. - 297 с. - ISBN 978-5-9765-1229-0 ; То же [Электронный ресурс]. - URL: </w:t>
      </w:r>
      <w:hyperlink r:id="rId10" w:history="1">
        <w:r w:rsidRPr="008948F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http://biblioclub.ru/index.php?page=book&amp;id=103335</w:t>
        </w:r>
      </w:hyperlink>
    </w:p>
    <w:p w:rsidR="0005080E" w:rsidRPr="008948F8" w:rsidRDefault="0005080E" w:rsidP="008948F8">
      <w:pPr>
        <w:widowControl w:val="0"/>
        <w:numPr>
          <w:ilvl w:val="0"/>
          <w:numId w:val="5"/>
        </w:numPr>
        <w:shd w:val="clear" w:color="auto" w:fill="FFFFFF"/>
        <w:tabs>
          <w:tab w:val="left" w:pos="56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Войтенко А.И. Организация, управление и администрирование в со</w:t>
      </w:r>
      <w:r w:rsidRPr="008948F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циальной работе: учебник / А.И. Войтенко, Е.И.Комаров. – М.: РИОР; 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ИНФРА-М, 2014. – 255 с.( 3 экз)</w:t>
      </w:r>
    </w:p>
    <w:p w:rsidR="0005080E" w:rsidRPr="008948F8" w:rsidRDefault="0005080E" w:rsidP="008948F8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>Гасанов, Али Сулейманович. Социальное прогнозирование и проектирование: учеб.пособие для студ. и аспирантов по спец. «Социальная работа» / Гасанов, Али Сулейманович, А.А. Абдусаламов; М-во образования РФ, Дагест. гос. ун-т. – Махачкала: ИПЦ ДГУ, 2003. – 101 с. – 15-00.</w:t>
      </w:r>
    </w:p>
    <w:p w:rsidR="0005080E" w:rsidRPr="008948F8" w:rsidRDefault="0005080E" w:rsidP="008948F8">
      <w:pPr>
        <w:numPr>
          <w:ilvl w:val="0"/>
          <w:numId w:val="5"/>
        </w:numPr>
        <w:tabs>
          <w:tab w:val="left" w:pos="993"/>
          <w:tab w:val="left" w:pos="134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Гулиев, Н.А. </w:t>
      </w:r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Стандартизация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сертификация социально-культурных и туристских </w:t>
      </w:r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услуг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учебное пособие / Н.А. Гулиев, Б.К. Смагулов. - 3-е изд., стереотип. - Москва : Издательство «Флинта», 2017. - 240 с. - ISBN 978-5-9765-0111-9 ; То же [Электронный ресурс]. - URL: </w:t>
      </w:r>
      <w:hyperlink r:id="rId11" w:history="1">
        <w:r w:rsidRPr="008948F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http://biblioclub.ru/index.php?page=book&amp;id=93436</w:t>
        </w:r>
      </w:hyperlink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> (12.05.2018).</w:t>
      </w:r>
    </w:p>
    <w:p w:rsidR="0005080E" w:rsidRPr="008948F8" w:rsidRDefault="0005080E" w:rsidP="008948F8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8F8">
        <w:rPr>
          <w:rFonts w:ascii="Times New Roman" w:eastAsia="Times New Roman" w:hAnsi="Times New Roman" w:cs="Times New Roman"/>
          <w:sz w:val="28"/>
          <w:szCs w:val="28"/>
        </w:rPr>
        <w:t xml:space="preserve">Ерусланова, Раиса Ильинична. Технологии социального обслуживания лиц пожилого возраста и инвалидов на дому: учеб.пособие для образоват. прогр. высш. проф. образования по направлению подгот. и специальности «Социал. работа» / Ерусланова, Раиса Ильинична. – 4-е изд. – М.: Дашков и К, 2010, 2008. – 160 с. – Рекомендовано Рос. гос. ун-том туризма и сервиса. – </w:t>
      </w:r>
      <w:r w:rsidRPr="008948F8">
        <w:rPr>
          <w:rFonts w:ascii="Times New Roman" w:eastAsia="Times New Roman" w:hAnsi="Times New Roman" w:cs="Times New Roman"/>
          <w:sz w:val="28"/>
          <w:szCs w:val="28"/>
          <w:lang w:val="en-US"/>
        </w:rPr>
        <w:t>ISBN</w:t>
      </w:r>
      <w:r w:rsidRPr="008948F8">
        <w:rPr>
          <w:rFonts w:ascii="Times New Roman" w:eastAsia="Times New Roman" w:hAnsi="Times New Roman" w:cs="Times New Roman"/>
          <w:sz w:val="28"/>
          <w:szCs w:val="28"/>
        </w:rPr>
        <w:t xml:space="preserve"> 978-5-394-00559-6: 99-00.</w:t>
      </w:r>
    </w:p>
    <w:p w:rsidR="0005080E" w:rsidRPr="008948F8" w:rsidRDefault="0005080E" w:rsidP="008948F8">
      <w:pPr>
        <w:widowControl w:val="0"/>
        <w:numPr>
          <w:ilvl w:val="0"/>
          <w:numId w:val="5"/>
        </w:numPr>
        <w:shd w:val="clear" w:color="auto" w:fill="FFFFFF"/>
        <w:tabs>
          <w:tab w:val="left" w:pos="56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Зарецкий А.Д. Менеджмент социальной работы: учеб.пособие / А.Д. Зарецкий. – Ростов н/Д: Феникс, 2008. – 187 с. ( 3 экз)</w:t>
      </w:r>
    </w:p>
    <w:p w:rsidR="0005080E" w:rsidRPr="008948F8" w:rsidRDefault="0005080E" w:rsidP="008948F8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Инновационные технологии </w:t>
      </w:r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социально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</w:t>
      </w:r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обслуживани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населения: практика деятельности </w:t>
      </w:r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служб в процессе модернизации : сборник 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статей / сост. А.М. Попов ; изд. ООО Издательство «</w:t>
      </w:r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Социальное</w:t>
      </w:r>
      <w:r w:rsidR="008948F8"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обслуживание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»; учред. Межрегиональная общественная организация «Ассоциация работников </w:t>
      </w:r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служб» // Профессиональная библиотека работника </w:t>
      </w:r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социально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службы. Серия «Содержание, организация и технологии </w:t>
      </w:r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социально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</w:t>
      </w:r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обслуживани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я: практика деятельности </w:t>
      </w:r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служб» - 2014. - № 1. - C. 4-193: табл. ; То же [Электронный ресурс]. - URL: </w:t>
      </w:r>
      <w:hyperlink r:id="rId12" w:history="1">
        <w:r w:rsidRPr="008948F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http://biblioclub.ru/index.php?page=book&amp;id=436814</w:t>
        </w:r>
      </w:hyperlink>
    </w:p>
    <w:p w:rsidR="0005080E" w:rsidRPr="008948F8" w:rsidRDefault="0005080E" w:rsidP="008948F8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Комплексная программа по профилактике </w:t>
      </w:r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си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ротства, реабилитации и коррекции </w:t>
      </w:r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сирот и детей, пострадавших от семейного насилия / Е.И. Ананьева, В.А. Борисов, Е.А. Кабакова и др. ; под ред. Н.М. Платоновой. - 2-е изд. испр. и доп. - Санкт-Петербург : Санкт-Петербургский государственный институт психологии и </w:t>
      </w:r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ы, 2009. - 477 с. : ил. - Библиогр. в кн. - ISBN 978-5-98238-016-6 ; То же [Электронный ресурс]. - URL: </w:t>
      </w:r>
      <w:hyperlink r:id="rId13" w:history="1">
        <w:r w:rsidRPr="008948F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http://biblioclub.ru/index.php?page=book&amp;id=277333</w:t>
        </w:r>
      </w:hyperlink>
    </w:p>
    <w:p w:rsidR="0005080E" w:rsidRPr="008948F8" w:rsidRDefault="0005080E" w:rsidP="008948F8">
      <w:pPr>
        <w:widowControl w:val="0"/>
        <w:numPr>
          <w:ilvl w:val="0"/>
          <w:numId w:val="5"/>
        </w:numPr>
        <w:shd w:val="clear" w:color="auto" w:fill="FFFFFF"/>
        <w:tabs>
          <w:tab w:val="left" w:pos="56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Кравченко А.И. Социальная работа: учебник / А.И. Кравченко. – М.: Проспект, 2013. – 413 с. (5 экз)</w:t>
      </w:r>
    </w:p>
    <w:p w:rsidR="0005080E" w:rsidRPr="008948F8" w:rsidRDefault="0005080E" w:rsidP="008948F8">
      <w:pPr>
        <w:numPr>
          <w:ilvl w:val="0"/>
          <w:numId w:val="5"/>
        </w:numPr>
        <w:tabs>
          <w:tab w:val="left" w:pos="993"/>
          <w:tab w:val="left" w:pos="134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Крылова, Г.Д. Основы </w:t>
      </w:r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стандартизаци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>и, сертификации, метрологии: учебник / Г.Д. Крылова. - 3-е изд., перераб. и доп. - Москва :Юнити-Дана, 2015. - 671 с. - Библиогр. в кн. - ISBN 978-5-238-01295-7; То же [Электронный ресурс]. - URL: </w:t>
      </w:r>
      <w:hyperlink r:id="rId14" w:history="1">
        <w:r w:rsidRPr="008948F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http://biblioclub.ru/index.php?page=book&amp;id=114433</w:t>
        </w:r>
      </w:hyperlink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> (12.05.2018).</w:t>
      </w:r>
    </w:p>
    <w:p w:rsidR="0005080E" w:rsidRPr="008948F8" w:rsidRDefault="0005080E" w:rsidP="008948F8">
      <w:pPr>
        <w:numPr>
          <w:ilvl w:val="0"/>
          <w:numId w:val="5"/>
        </w:numPr>
        <w:tabs>
          <w:tab w:val="left" w:pos="993"/>
          <w:tab w:val="left" w:pos="134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Крылова, Галина Дмитриевна.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Основы стандартизации, сертификации, метрологии: Учеб.для вузов / Крылова, Галина Дмитриевна. - 3-е изд., перераб. и доп. - М. : ЮНИТИ-ДАНА, 2003. - 671 с. - Рекомендовано МО РФ. - ISBN 5-238-00524-5: 0-0. </w:t>
      </w:r>
    </w:p>
    <w:p w:rsidR="0005080E" w:rsidRPr="008948F8" w:rsidRDefault="0005080E" w:rsidP="008948F8">
      <w:pPr>
        <w:numPr>
          <w:ilvl w:val="0"/>
          <w:numId w:val="5"/>
        </w:numPr>
        <w:tabs>
          <w:tab w:val="left" w:pos="375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Ляшенко А.И. Организация и управление соц. работой в России: М., 2015.</w:t>
      </w:r>
    </w:p>
    <w:p w:rsidR="0005080E" w:rsidRPr="008948F8" w:rsidRDefault="0005080E" w:rsidP="008948F8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Магомаев М.М. 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Уровень и качество жизни населения: учеб. пособие Магомаев </w:t>
      </w:r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М.М.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Э.Р. Магомедова;  </w:t>
      </w:r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Минобрнауки России, Дагест. гос. ун-т - Махачкала: Изд-во ДГУ, 2016 – 42 с. -59-80. </w:t>
      </w:r>
      <w:hyperlink r:id="rId15" w:history="1">
        <w:r w:rsidRPr="008948F8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eastAsia="ru-RU"/>
          </w:rPr>
          <w:t>http://elib.dgu.ru/data/bulluten/ipc16/soc_gum/sociology.pdf</w:t>
        </w:r>
      </w:hyperlink>
    </w:p>
    <w:p w:rsidR="0005080E" w:rsidRPr="008948F8" w:rsidRDefault="0005080E" w:rsidP="008948F8">
      <w:pPr>
        <w:numPr>
          <w:ilvl w:val="0"/>
          <w:numId w:val="5"/>
        </w:numPr>
        <w:tabs>
          <w:tab w:val="left" w:pos="993"/>
          <w:tab w:val="left" w:pos="134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Малофеев, И.В. </w:t>
      </w:r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Услуг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системе социального обслуживания: теория и практика: монография / И.В. Малофеевизд. ООО Издательство «Социальное обслуживание»; учред. Межрегиональная общественная организация «Ассоциация работников социальных служб» // Профессиональная библиотека работника социальной службы. Серия "Теоретико-методологические и концептуальные основы социального обслуживания" - 2013. - № 6. - C. 5-193: табл. - Библиогр. в кн; То же [Электронный ресурс]. - URL: </w:t>
      </w:r>
      <w:hyperlink r:id="rId16" w:history="1">
        <w:r w:rsidRPr="008948F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http://biblioclub.ru/index.php?page=book&amp;id=436807</w:t>
        </w:r>
      </w:hyperlink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5080E" w:rsidRPr="008948F8" w:rsidRDefault="0005080E" w:rsidP="008948F8">
      <w:pPr>
        <w:widowControl w:val="0"/>
        <w:numPr>
          <w:ilvl w:val="0"/>
          <w:numId w:val="5"/>
        </w:numPr>
        <w:shd w:val="clear" w:color="auto" w:fill="FFFFFF"/>
        <w:tabs>
          <w:tab w:val="left" w:pos="56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Организация, управление и администрирование в социальной работе: учеб.пособие / под ред. Е.И. Холостовой, Е.И. Комарова, О.Г. Прохо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ровой. – М.: Юрайт, 2011. – 425 с. (5 экз)</w:t>
      </w:r>
    </w:p>
    <w:p w:rsidR="0005080E" w:rsidRPr="008948F8" w:rsidRDefault="0005080E" w:rsidP="008948F8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Павленок, П.Д. Теория, история и методика </w:t>
      </w:r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работы: Избранные работы: учебное пособие / П.Д. Павленок. - 10-е изд., испр. и доп. - Москва: Дашков и Ко, 2015. - 592 с. - (Среднее профессиональное образование). - 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ISBN 978-5-394-01426-0; То же [Электронный ресурс]. - URL: </w:t>
      </w:r>
      <w:hyperlink r:id="rId17" w:history="1">
        <w:r w:rsidRPr="008948F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http://biblioclub.ru/index.php?page=book&amp;id=221307</w:t>
        </w:r>
      </w:hyperlink>
    </w:p>
    <w:p w:rsidR="0005080E" w:rsidRPr="008948F8" w:rsidRDefault="0005080E" w:rsidP="008948F8">
      <w:pPr>
        <w:widowControl w:val="0"/>
        <w:numPr>
          <w:ilvl w:val="0"/>
          <w:numId w:val="5"/>
        </w:numPr>
        <w:shd w:val="clear" w:color="auto" w:fill="FFFFFF"/>
        <w:tabs>
          <w:tab w:val="left" w:pos="56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Палехова П.В. Организация, управление и администрирование в соци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альной работе: учеб.пособие / П.В. Палехова, Т.А. Терентьева. – М.: ИНФРА-М, 2010. – 128 c. .( 3 экз)</w:t>
      </w:r>
    </w:p>
    <w:p w:rsidR="0005080E" w:rsidRPr="008948F8" w:rsidRDefault="0005080E" w:rsidP="008948F8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Пантелеева Т.С. Экономические основы социальной работы: учеб.для студентов учреждений высш. проф. образования / Пантелеева, Татьяна Сергеевна, Г. А. Червякова. - 3-е изд., перераб. и доп. - М.: Академия, 2009. – 191 с. - (Высшее профессиональное образование. Социальная работа). - ISBN 978-5-7695-8702-3: 457-60. </w:t>
      </w:r>
      <w:hyperlink r:id="rId18" w:history="1">
        <w:r w:rsidRPr="008948F8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eastAsia="ru-RU"/>
          </w:rPr>
          <w:t>http://elib.dgu.ru/data/bulluten/noyab14/soc_gum/social-work.pdf</w:t>
        </w:r>
      </w:hyperlink>
    </w:p>
    <w:p w:rsidR="0005080E" w:rsidRPr="008948F8" w:rsidRDefault="0005080E" w:rsidP="008948F8">
      <w:pPr>
        <w:widowControl w:val="0"/>
        <w:numPr>
          <w:ilvl w:val="0"/>
          <w:numId w:val="5"/>
        </w:numPr>
        <w:shd w:val="clear" w:color="auto" w:fill="FFFFFF"/>
        <w:tabs>
          <w:tab w:val="left" w:pos="56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Пантелеева Т.С. Экономические основы социальной работы: учеб.по-</w:t>
      </w:r>
      <w:r w:rsidRPr="008948F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собие / Т.С. Пантелеева, Г.А. Червякова. – М.: Академия, 2009. – 191 c. (7 экз)</w:t>
      </w:r>
    </w:p>
    <w:p w:rsidR="0005080E" w:rsidRPr="008948F8" w:rsidRDefault="0005080E" w:rsidP="008948F8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Попова, Д.Г. Детские </w:t>
      </w:r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ые учреждения. Цивилистический аспект : монография / Д.Г. Попова. - Кемерово: Кемеровский государственный университет, 2013. - 140 с. - ISBN 978-5-8353-1577-2; То же [Электронный ресурс]. - URL: </w:t>
      </w:r>
      <w:hyperlink r:id="rId19" w:history="1">
        <w:r w:rsidRPr="008948F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http://biblioclub.ru/index.php?page=book&amp;id=232458</w:t>
        </w:r>
      </w:hyperlink>
    </w:p>
    <w:p w:rsidR="0005080E" w:rsidRPr="008948F8" w:rsidRDefault="0005080E" w:rsidP="008948F8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Пузанов, Б.П. </w:t>
      </w:r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Социальная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адаптация, реабилитация и обучение детей с нарушениями интеллектуального развития: учебное пособие для вузов / Б.П. Пузанов. - Москва: Владос, 2017. - 89 с.: ил. - (Специальное инклюзивное образование). - Библиогр. в кн. - ISBN 978-5-9500674-6-4; То же [Электронный ресурс]. - URL: </w:t>
      </w:r>
      <w:hyperlink r:id="rId20" w:history="1">
        <w:r w:rsidRPr="008948F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http://biblioclub.ru/index.php?page=book&amp;id=486127</w:t>
        </w:r>
      </w:hyperlink>
    </w:p>
    <w:p w:rsidR="0005080E" w:rsidRPr="008948F8" w:rsidRDefault="0005080E" w:rsidP="008948F8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Сафронова, Валентина Михайловна. </w:t>
      </w:r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Прогнозирование, проектирование и моделирование в социальной работе.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учеб. пособие для студентов вузов, обуч. по направлению подгот. и специальности «Социал. раб.» / Сафронова, Валентина Михайловна. – 3-е изд., испр. и доп. – М.: Академия, 2010. – 234 с. – (Высшее профессиональное образование.Социальная работа). – Рекамендовано УМО. – </w:t>
      </w:r>
      <w:r w:rsidRPr="008948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ISBN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978-5-7695-7059-9: 270-60.</w:t>
      </w:r>
    </w:p>
    <w:p w:rsidR="0005080E" w:rsidRPr="008948F8" w:rsidRDefault="0005080E" w:rsidP="008948F8">
      <w:pPr>
        <w:numPr>
          <w:ilvl w:val="0"/>
          <w:numId w:val="5"/>
        </w:numPr>
        <w:tabs>
          <w:tab w:val="left" w:pos="993"/>
          <w:tab w:val="left" w:pos="134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Социальнаяквалиметрия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оценка качества и стандартизация </w:t>
      </w:r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услуг : учебник / И.С. Романычев, Н.Н. Стрельникова, Л.В. Топчий и др. - Москва : Издательско-торговая корпорация «Дашков и К°», 2016. - 182 с.: табл. - (Учебные издания для бакалавров). - Библиогр. в кн. - ISBN 978-5-394-02023-0; То же [Электронный ресурс]. - URL: </w:t>
      </w:r>
      <w:hyperlink r:id="rId21" w:history="1">
        <w:r w:rsidRPr="008948F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http://biblioclub.ru/index.php?page=book&amp;id=453438</w:t>
        </w:r>
      </w:hyperlink>
    </w:p>
    <w:p w:rsidR="0005080E" w:rsidRPr="008948F8" w:rsidRDefault="0005080E" w:rsidP="008948F8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Социальная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работа: учебное пособие / Н.Ф. Басов, В.М. Басова, С.В. Бойцова и др. ; под ред. Н.Ф. Басова. - 3-е изд., перераб. и доп. - Москва : Дашков и Ко, 2015. - 352 с. - (Учебные издания для бакалавров). - Библиогр.: с. 342-345. - ISBN 978-5-394-02424-5; То же [Электронный ресурс]. - URL: </w:t>
      </w:r>
      <w:hyperlink r:id="rId22" w:history="1">
        <w:r w:rsidRPr="008948F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http://biblioclub.ru/index.php?page=book&amp;id=253961</w:t>
        </w:r>
      </w:hyperlink>
    </w:p>
    <w:p w:rsidR="0005080E" w:rsidRPr="008948F8" w:rsidRDefault="0005080E" w:rsidP="008948F8">
      <w:pPr>
        <w:numPr>
          <w:ilvl w:val="0"/>
          <w:numId w:val="5"/>
        </w:numPr>
        <w:tabs>
          <w:tab w:val="left" w:pos="993"/>
          <w:tab w:val="left" w:pos="134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Стандартизация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продукции, процессов и </w:t>
      </w:r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услуг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> : учебно-практическое пособие /. - Москва : АСМС, 2012. - 297 с. - ISBN 978-5-93088-107-3; То же [Электронный ресурс]. - URL: </w:t>
      </w:r>
      <w:hyperlink r:id="rId23" w:history="1">
        <w:r w:rsidRPr="008948F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http://biblioclub.ru/index.php?page=book&amp;id=136767</w:t>
        </w:r>
      </w:hyperlink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5080E" w:rsidRPr="008948F8" w:rsidRDefault="0005080E" w:rsidP="008948F8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Стофарандова В.В. Современные теории социального благополучия: учеб. - метод. пособие: направление 39.03.02. Социальная работа: профиль подготовки: Социология соц. работы: уровень высшего образования/ </w:t>
      </w:r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Минобрнауки России, Дагест. гос. ун-т - Махачкала: Изд-во ДГУ, 2016 - 71 с. 96-00. </w:t>
      </w:r>
      <w:hyperlink r:id="rId24" w:history="1">
        <w:r w:rsidRPr="008948F8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eastAsia="ru-RU"/>
          </w:rPr>
          <w:t>http://elib.dgu.ru/data/bulluten/ipc16/soc_gum/social_protection.pdf</w:t>
        </w:r>
      </w:hyperlink>
    </w:p>
    <w:p w:rsidR="0005080E" w:rsidRPr="008948F8" w:rsidRDefault="0005080E" w:rsidP="008948F8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Технология </w:t>
      </w:r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работы: учебник / Е.И. Холостова, Л.И. Кононова, Г.И. Климантова и др.; под ред. Е.И. Холостовой, Л.И. Кононовой. - Москва : Издательско-торговая корпорация «Дашков и К°», 2016. - 478 с. - (Учебные издания для бакалавров). - Библиогр. в кн. - ISBN 978-5-394-02011-7; То же [Электронный ресурс]. - URL: </w:t>
      </w:r>
      <w:hyperlink r:id="rId25" w:history="1">
        <w:r w:rsidRPr="008948F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http://biblioclub.ru/index.php?page=book&amp;id=453495</w:t>
        </w:r>
      </w:hyperlink>
    </w:p>
    <w:p w:rsidR="0005080E" w:rsidRPr="008948F8" w:rsidRDefault="0005080E" w:rsidP="008948F8">
      <w:pPr>
        <w:widowControl w:val="0"/>
        <w:numPr>
          <w:ilvl w:val="0"/>
          <w:numId w:val="5"/>
        </w:numPr>
        <w:shd w:val="clear" w:color="auto" w:fill="FFFFFF"/>
        <w:tabs>
          <w:tab w:val="left" w:pos="56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Холостова Е.И. Социальная политика и социальная работа: учеб.по-собие / Е.И. Холостова. – М.: Дашков и К, 2014. – 213 c. </w:t>
      </w:r>
    </w:p>
    <w:p w:rsidR="0005080E" w:rsidRPr="008948F8" w:rsidRDefault="0005080E" w:rsidP="008948F8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Холостова, Е.И. </w:t>
      </w:r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Социальная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работа: учебник для бакалавров / Е.И. Холостова. - Москва : Дашков и Ко, 2015. - 612 с. - (Учебные издания для бакалавров). - ISBN 978-5-394-01904-3; То же [Электронный ресурс]. - URL: </w:t>
      </w:r>
      <w:hyperlink r:id="rId26" w:history="1">
        <w:r w:rsidRPr="008948F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http://biblioclub.ru/index.php?page=book&amp;id=114139</w:t>
        </w:r>
      </w:hyperlink>
    </w:p>
    <w:p w:rsidR="0005080E" w:rsidRPr="008948F8" w:rsidRDefault="0005080E" w:rsidP="008948F8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Холостова, Е.И. </w:t>
      </w:r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Социальнаяработа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дезадаптированными</w:t>
      </w:r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детьми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учебное пособие / Е.И. Холостова. - 3-е изд. - Москва : Издательско-торговая корпорация «Дашков и К», 2017. - 271 с.: табл., схем. - Библиогр.: с. 199-201. - ISBN 978-5-394-01655-4; То же [Электронный ресурс]. - URL: </w:t>
      </w:r>
      <w:hyperlink r:id="rId27" w:history="1">
        <w:r w:rsidRPr="008948F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http://biblioclub.ru/index.php?page=book&amp;id=450741</w:t>
        </w:r>
      </w:hyperlink>
    </w:p>
    <w:p w:rsidR="0005080E" w:rsidRPr="008948F8" w:rsidRDefault="0005080E" w:rsidP="008948F8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8F8">
        <w:rPr>
          <w:rFonts w:ascii="Times New Roman" w:eastAsia="Times New Roman" w:hAnsi="Times New Roman" w:cs="Times New Roman"/>
          <w:sz w:val="28"/>
          <w:szCs w:val="28"/>
        </w:rPr>
        <w:t xml:space="preserve">Холостова, Е.И. Социальная работа с пожилыми людьми: учебник / Е.И. Холостова. – 7-е изд., перераб. и доп. - Москва: Издательско-торговая корпорация «Дашков и К», 2017. – 339 с.: табл., схем., граф. – (Учебные издания для бакалавров). – Библиогр.: с. 310-311. – </w:t>
      </w:r>
      <w:r w:rsidRPr="008948F8">
        <w:rPr>
          <w:rFonts w:ascii="Times New Roman" w:eastAsia="Times New Roman" w:hAnsi="Times New Roman" w:cs="Times New Roman"/>
          <w:sz w:val="28"/>
          <w:szCs w:val="28"/>
          <w:lang w:val="en-US"/>
        </w:rPr>
        <w:t>ISBN</w:t>
      </w:r>
      <w:r w:rsidRPr="008948F8">
        <w:rPr>
          <w:rFonts w:ascii="Times New Roman" w:eastAsia="Times New Roman" w:hAnsi="Times New Roman" w:cs="Times New Roman"/>
          <w:sz w:val="28"/>
          <w:szCs w:val="28"/>
        </w:rPr>
        <w:t xml:space="preserve"> 978-5-394-02227-2; То же [Электронный ресурс]. - </w:t>
      </w:r>
      <w:r w:rsidRPr="008948F8"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Pr="008948F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hyperlink r:id="rId28" w:history="1">
        <w:r w:rsidRPr="008948F8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val="en-US"/>
          </w:rPr>
          <w:t>http</w:t>
        </w:r>
        <w:r w:rsidRPr="008948F8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</w:rPr>
          <w:t>://</w:t>
        </w:r>
        <w:r w:rsidRPr="008948F8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val="en-US"/>
          </w:rPr>
          <w:t>biblioclub</w:t>
        </w:r>
        <w:r w:rsidRPr="008948F8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</w:rPr>
          <w:t>.</w:t>
        </w:r>
        <w:r w:rsidRPr="008948F8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val="en-US"/>
          </w:rPr>
          <w:t>ru</w:t>
        </w:r>
        <w:r w:rsidRPr="008948F8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</w:rPr>
          <w:t>/index.php?p</w:t>
        </w:r>
        <w:r w:rsidRPr="008948F8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val="en-US"/>
          </w:rPr>
          <w:t>age</w:t>
        </w:r>
        <w:r w:rsidRPr="008948F8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</w:rPr>
          <w:t>=</w:t>
        </w:r>
        <w:r w:rsidRPr="008948F8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val="en-US"/>
          </w:rPr>
          <w:t>book</w:t>
        </w:r>
        <w:r w:rsidRPr="008948F8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</w:rPr>
          <w:t>&amp;</w:t>
        </w:r>
        <w:r w:rsidRPr="008948F8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val="en-US"/>
          </w:rPr>
          <w:t>id</w:t>
        </w:r>
        <w:r w:rsidRPr="008948F8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</w:rPr>
          <w:t>=452561</w:t>
        </w:r>
      </w:hyperlink>
      <w:r w:rsidRPr="008948F8">
        <w:rPr>
          <w:rFonts w:ascii="Times New Roman" w:eastAsia="Times New Roman" w:hAnsi="Times New Roman" w:cs="Times New Roman"/>
          <w:color w:val="0070C0"/>
          <w:sz w:val="28"/>
          <w:szCs w:val="28"/>
        </w:rPr>
        <w:t>.</w:t>
      </w:r>
      <w:r w:rsidRPr="008948F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(Дата обращения: 16.04.2018г.).</w:t>
      </w:r>
    </w:p>
    <w:p w:rsidR="0005080E" w:rsidRPr="008948F8" w:rsidRDefault="0005080E" w:rsidP="008948F8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8F8">
        <w:rPr>
          <w:rFonts w:ascii="Times New Roman" w:eastAsia="Times New Roman" w:hAnsi="Times New Roman" w:cs="Times New Roman"/>
          <w:sz w:val="28"/>
          <w:szCs w:val="28"/>
        </w:rPr>
        <w:t xml:space="preserve">Холостова, Евдокия Ивановна. Социальная работа с семьей: учеб.пособие / Холостова, Евдокия Ивановна. – 3-е изд. – М.: Дашков и К: 2009. – 211 с. – (Золотой фонд учебной литературы. Социальная работатехнол.). – </w:t>
      </w:r>
      <w:r w:rsidRPr="008948F8">
        <w:rPr>
          <w:rFonts w:ascii="Times New Roman" w:eastAsia="Times New Roman" w:hAnsi="Times New Roman" w:cs="Times New Roman"/>
          <w:sz w:val="28"/>
          <w:szCs w:val="28"/>
          <w:lang w:val="en-US"/>
        </w:rPr>
        <w:t>ISBN</w:t>
      </w:r>
      <w:r w:rsidRPr="008948F8">
        <w:rPr>
          <w:rFonts w:ascii="Times New Roman" w:eastAsia="Times New Roman" w:hAnsi="Times New Roman" w:cs="Times New Roman"/>
          <w:sz w:val="28"/>
          <w:szCs w:val="28"/>
        </w:rPr>
        <w:t xml:space="preserve"> 978-5-394-00065-2: 99-00.</w:t>
      </w:r>
    </w:p>
    <w:p w:rsidR="0005080E" w:rsidRPr="008948F8" w:rsidRDefault="0005080E" w:rsidP="008948F8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8F8">
        <w:rPr>
          <w:rFonts w:ascii="Times New Roman" w:eastAsia="Times New Roman" w:hAnsi="Times New Roman" w:cs="Times New Roman"/>
          <w:sz w:val="28"/>
          <w:szCs w:val="28"/>
        </w:rPr>
        <w:t xml:space="preserve">Холостова, Евдокия Ивановна. Социальная реабилитация: учеб.пособие: [для вузов по специальности «Соц. Рработа»] / Холостова, Евдокия Ивановна; Н.Ф. Дементьева. – 3-е изд. – М.: Дашков и К: 2005. – 338 с.; 21 см. – </w:t>
      </w:r>
      <w:r w:rsidRPr="008948F8">
        <w:rPr>
          <w:rFonts w:ascii="Times New Roman" w:eastAsia="Times New Roman" w:hAnsi="Times New Roman" w:cs="Times New Roman"/>
          <w:sz w:val="28"/>
          <w:szCs w:val="28"/>
          <w:lang w:val="en-US"/>
        </w:rPr>
        <w:t>ISBN</w:t>
      </w:r>
      <w:r w:rsidRPr="008948F8">
        <w:rPr>
          <w:rFonts w:ascii="Times New Roman" w:eastAsia="Times New Roman" w:hAnsi="Times New Roman" w:cs="Times New Roman"/>
          <w:sz w:val="28"/>
          <w:szCs w:val="28"/>
        </w:rPr>
        <w:t xml:space="preserve"> 5-94798-485-7: 130-00.</w:t>
      </w:r>
    </w:p>
    <w:p w:rsidR="0005080E" w:rsidRPr="008948F8" w:rsidRDefault="0005080E" w:rsidP="008948F8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Хохлова, М.М. </w:t>
      </w:r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Социальная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политика : практикум / М.М. Хохлова, Э.А. Бачурин. - Красноярск: Сибирский федеральный университет, 2010. - 118 с.; То же [Электронный ресурс]. - URL: </w:t>
      </w:r>
      <w:hyperlink r:id="rId29" w:history="1">
        <w:r w:rsidRPr="008948F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http://biblioclub.ru/index.php?page=book&amp;id=229256</w:t>
        </w:r>
      </w:hyperlink>
    </w:p>
    <w:p w:rsidR="0005080E" w:rsidRPr="008948F8" w:rsidRDefault="0005080E" w:rsidP="008948F8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Черникова, Г.В. Организация работы органов и учреждений социальной защиты населения, органов Пенсионного Фонда Российской Федерации: учебно-методический комплекс / Г.В. Черникова. - Москва ; Берлин : Директ-Медиа, 2016. - 34 с. : ил. - Библиогр. в кн. - ISBN 978-5-4475-4724-0 ; То же [Электронный ресурс]. - URL: </w:t>
      </w:r>
      <w:hyperlink r:id="rId30" w:history="1">
        <w:r w:rsidRPr="008948F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http://biblioclub.ru/index.php?page=book&amp;id=434665</w:t>
        </w:r>
      </w:hyperlink>
    </w:p>
    <w:p w:rsidR="0005080E" w:rsidRPr="008948F8" w:rsidRDefault="0005080E" w:rsidP="008948F8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Чигаева, В.Ю. Деятельность негосударственных организаций и учреждений в </w:t>
      </w:r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социально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работе: учебное пособие / В.Ю. Чигаева. - Кемерово : Кемеровский государственный университет, 2012. - 320 с. - ISBN 978-5-8353-1541-3; То же [Электронный ресурс]. - URL: </w:t>
      </w:r>
      <w:hyperlink r:id="rId31" w:history="1">
        <w:r w:rsidRPr="008948F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http://biblioclub.ru/index.php?page=book&amp;id=232330</w:t>
        </w:r>
      </w:hyperlink>
    </w:p>
    <w:p w:rsidR="0005080E" w:rsidRPr="008948F8" w:rsidRDefault="0005080E" w:rsidP="008948F8">
      <w:pPr>
        <w:numPr>
          <w:ilvl w:val="0"/>
          <w:numId w:val="5"/>
        </w:numPr>
        <w:tabs>
          <w:tab w:val="left" w:pos="993"/>
          <w:tab w:val="left" w:pos="134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Яргина, Ю.В. Технологии </w:t>
      </w:r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: учебное пособие / Ю.В. Яргина ; Поволжский государственный технологический университет. - Йошкар-Ола : ПГТУ, 2017. - 184 с. : ил. - Библиогр.: с. 174-175. - ISBN 978-5-8158-1846-0; То же [Электронный ресурс]. - URL: </w:t>
      </w:r>
      <w:hyperlink r:id="rId32" w:history="1">
        <w:r w:rsidRPr="008948F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http://biblioclub.ru/index.php?page=book&amp;id=476517</w:t>
        </w:r>
      </w:hyperlink>
    </w:p>
    <w:p w:rsidR="0005080E" w:rsidRPr="008948F8" w:rsidRDefault="0005080E" w:rsidP="008948F8">
      <w:pPr>
        <w:tabs>
          <w:tab w:val="left" w:pos="1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948F8">
        <w:rPr>
          <w:rFonts w:ascii="Times New Roman" w:eastAsia="Calibri" w:hAnsi="Times New Roman" w:cs="Times New Roman"/>
          <w:b/>
          <w:sz w:val="28"/>
          <w:szCs w:val="28"/>
        </w:rPr>
        <w:t>6.2. Интернет-ресурсы</w:t>
      </w:r>
    </w:p>
    <w:p w:rsidR="0005080E" w:rsidRPr="008948F8" w:rsidRDefault="0005080E" w:rsidP="008948F8">
      <w:pPr>
        <w:widowControl w:val="0"/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Перечень ресурсов информационно-телекоммуникационной сети «Интернет»  доступ к которым предлагает студентам Даггосуниверситет:</w:t>
      </w:r>
    </w:p>
    <w:p w:rsidR="0005080E" w:rsidRPr="008948F8" w:rsidRDefault="0005080E" w:rsidP="008948F8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аучная библиотека ДГУ </w:t>
      </w:r>
      <w:hyperlink r:id="rId33" w:history="1"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www.elib.dgu.ru</w:t>
        </w:r>
      </w:hyperlink>
    </w:p>
    <w:p w:rsidR="0005080E" w:rsidRPr="008948F8" w:rsidRDefault="0005080E" w:rsidP="008948F8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Научная электронная библиотека </w:t>
      </w:r>
      <w:r w:rsidRPr="008948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eLibrary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948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hyperlink r:id="rId34" w:history="1"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://е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library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</w:hyperlink>
    </w:p>
    <w:p w:rsidR="0005080E" w:rsidRPr="008948F8" w:rsidRDefault="0005080E" w:rsidP="008948F8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Электронно-библиотечной системе IPRbooks  (</w:t>
      </w:r>
      <w:hyperlink r:id="rId35" w:history="1">
        <w:r w:rsidRPr="008948F8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eastAsia="ru-RU"/>
          </w:rPr>
          <w:t>www.iprbookshop.ru</w:t>
        </w:r>
      </w:hyperlink>
      <w:r w:rsidRPr="008948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05080E" w:rsidRPr="008948F8" w:rsidRDefault="0005080E" w:rsidP="008948F8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Информационный портал </w:t>
      </w:r>
      <w:r w:rsidRPr="008948F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Elsevier в Росии</w:t>
      </w:r>
      <w:hyperlink r:id="rId36" w:history="1"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://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elsevierscience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</w:hyperlink>
    </w:p>
    <w:p w:rsidR="0005080E" w:rsidRPr="008948F8" w:rsidRDefault="0005080E" w:rsidP="008948F8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Информационный портал НЭИКОН </w:t>
      </w:r>
      <w:hyperlink r:id="rId37" w:history="1"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://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www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neicon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</w:hyperlink>
    </w:p>
    <w:p w:rsidR="0005080E" w:rsidRPr="008948F8" w:rsidRDefault="0005080E" w:rsidP="008948F8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Информационный портал «Университетская информационная Россия» </w:t>
      </w:r>
      <w:hyperlink r:id="rId38" w:history="1"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://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uisrussia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msu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</w:hyperlink>
    </w:p>
    <w:p w:rsidR="0005080E" w:rsidRPr="008948F8" w:rsidRDefault="0005080E" w:rsidP="008948F8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Информационный портал «Единое окно доступа к образовательным ресурсам» </w:t>
      </w:r>
      <w:hyperlink r:id="rId39" w:history="1"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://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window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edu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</w:hyperlink>
    </w:p>
    <w:p w:rsidR="0005080E" w:rsidRPr="008948F8" w:rsidRDefault="0005080E" w:rsidP="008948F8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Научная электронная библиотека «Киберленинка»  </w:t>
      </w:r>
      <w:hyperlink r:id="rId40" w:history="1"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http://cyberleninka.ru/</w:t>
        </w:r>
      </w:hyperlink>
    </w:p>
    <w:p w:rsidR="0005080E" w:rsidRPr="008948F8" w:rsidRDefault="0005080E" w:rsidP="008948F8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Электронный ресурс Министерства здравоохранения РФ. Режим доступа: </w:t>
      </w:r>
      <w:hyperlink r:id="rId41" w:history="1"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http://www.rosminzdrav.ru/</w:t>
        </w:r>
      </w:hyperlink>
    </w:p>
    <w:p w:rsidR="0005080E" w:rsidRPr="008948F8" w:rsidRDefault="0005080E" w:rsidP="008948F8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Электронный ресурс Федерального Фонда ОМС. Режим доступа: </w:t>
      </w:r>
      <w:hyperlink r:id="rId42" w:history="1"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http://www.ffoms.ru/portal/page/portal/top/index</w:t>
        </w:r>
      </w:hyperlink>
    </w:p>
    <w:p w:rsidR="0005080E" w:rsidRPr="008948F8" w:rsidRDefault="0005080E" w:rsidP="008948F8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Электронный ресурс Фонда Социального Фонда социального страхования РФ. Режим доступа: </w:t>
      </w:r>
      <w:hyperlink r:id="rId43" w:history="1"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http://fss.ru/</w:t>
        </w:r>
      </w:hyperlink>
    </w:p>
    <w:p w:rsidR="0005080E" w:rsidRPr="008948F8" w:rsidRDefault="0005080E" w:rsidP="008948F8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Электронный ресурс Министерства труда и социальной защиты РФ </w:t>
      </w:r>
      <w:hyperlink r:id="rId44" w:history="1"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http://www.rosmintrud.ru/</w:t>
        </w:r>
      </w:hyperlink>
    </w:p>
    <w:p w:rsidR="0005080E" w:rsidRPr="008948F8" w:rsidRDefault="0005080E" w:rsidP="008948F8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Электронный ресурс Федеральной службы по надзору в сфере здравоохранения. Режим доступа:  </w:t>
      </w:r>
      <w:hyperlink r:id="rId45" w:history="1"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http://www.roszdravnadzor.ru/</w:t>
        </w:r>
      </w:hyperlink>
    </w:p>
    <w:p w:rsidR="0005080E" w:rsidRPr="008948F8" w:rsidRDefault="0005080E" w:rsidP="008948F8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Электронный ресурс Министерства здравоохранения РД. Режим доступа: </w:t>
      </w:r>
      <w:hyperlink r:id="rId46" w:history="1"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http://www.mzrd.ru/</w:t>
        </w:r>
      </w:hyperlink>
    </w:p>
    <w:p w:rsidR="0005080E" w:rsidRPr="008948F8" w:rsidRDefault="0005080E" w:rsidP="008948F8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Электронный ресурс Федеральной службы по надзору в сфере защиты прав потребителей и благополучия человека. Режим доступа:  </w:t>
      </w:r>
      <w:hyperlink r:id="rId47" w:history="1"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http://www.rospotrebnadzor.ru/</w:t>
        </w:r>
      </w:hyperlink>
    </w:p>
    <w:p w:rsidR="0005080E" w:rsidRPr="008948F8" w:rsidRDefault="0005080E" w:rsidP="008948F8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Электронный ресурс Управления Федеральной службы по надзору в сфере защиты прав потребителей и благополучия человека по РД. Режим доступа:  </w:t>
      </w:r>
      <w:hyperlink r:id="rId48" w:history="1"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http://05.rospotrebnadzor.ru/</w:t>
        </w:r>
      </w:hyperlink>
    </w:p>
    <w:p w:rsidR="0005080E" w:rsidRPr="008948F8" w:rsidRDefault="0005080E" w:rsidP="008948F8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Электронный ресурс Республиканского фонда обязательного медицинского страхования «Дагестан». Режим доступа:  </w:t>
      </w:r>
      <w:hyperlink r:id="rId49" w:history="1"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http://www.fomsrd.ru/</w:t>
        </w:r>
      </w:hyperlink>
    </w:p>
    <w:p w:rsidR="0005080E" w:rsidRPr="008948F8" w:rsidRDefault="0005080E" w:rsidP="008948F8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Электронный ресурс ФГБУ «НИИ медицины труда» РАМН. Режим доступа:  </w:t>
      </w:r>
      <w:hyperlink r:id="rId50" w:history="1">
        <w:r w:rsidRPr="008948F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http://niimt.ru/</w:t>
        </w:r>
      </w:hyperlink>
    </w:p>
    <w:p w:rsidR="0005080E" w:rsidRPr="008948F8" w:rsidRDefault="0005080E" w:rsidP="008948F8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Информационно-аналитический портал </w:t>
      </w:r>
      <w:r w:rsidRPr="008948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Института демографических исследований. </w:t>
      </w:r>
      <w:r w:rsidRPr="00894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Режим доступа: </w:t>
      </w:r>
      <w:hyperlink r:id="rId51" w:history="1">
        <w:r w:rsidRPr="008948F8">
          <w:rPr>
            <w:rFonts w:ascii="Times New Roman" w:eastAsia="Times New Roman" w:hAnsi="Times New Roman" w:cs="Times New Roman"/>
            <w:bCs/>
            <w:kern w:val="36"/>
            <w:sz w:val="28"/>
            <w:szCs w:val="28"/>
            <w:u w:val="single"/>
            <w:lang w:eastAsia="ru-RU"/>
          </w:rPr>
          <w:t>http://demographia.ru/</w:t>
        </w:r>
      </w:hyperlink>
    </w:p>
    <w:p w:rsidR="0005080E" w:rsidRPr="008948F8" w:rsidRDefault="0005080E" w:rsidP="008948F8">
      <w:pPr>
        <w:widowControl w:val="0"/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80E" w:rsidRPr="008948F8" w:rsidRDefault="0005080E" w:rsidP="008948F8">
      <w:pPr>
        <w:numPr>
          <w:ilvl w:val="0"/>
          <w:numId w:val="6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948F8">
        <w:rPr>
          <w:rFonts w:ascii="Times New Roman" w:eastAsia="Calibri" w:hAnsi="Times New Roman" w:cs="Times New Roman"/>
          <w:b/>
          <w:sz w:val="28"/>
          <w:szCs w:val="28"/>
        </w:rPr>
        <w:t>7. Материально-техническое обеспечение государственной итоговой аттестации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>Для проведения защиты выпускных квалификационных работ используются аудитории, оснащенные мультимедийным оборудованием для показа презентаций.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948F8">
        <w:rPr>
          <w:rFonts w:ascii="Times New Roman" w:eastAsia="Calibri" w:hAnsi="Times New Roman" w:cs="Times New Roman"/>
          <w:b/>
          <w:sz w:val="28"/>
          <w:szCs w:val="28"/>
        </w:rPr>
        <w:t xml:space="preserve">8. Оценочные критерии для проведения государственной итоговой аттестации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948F8">
        <w:rPr>
          <w:rFonts w:ascii="Times New Roman" w:eastAsia="Calibri" w:hAnsi="Times New Roman" w:cs="Times New Roman"/>
          <w:b/>
          <w:i/>
          <w:sz w:val="28"/>
          <w:szCs w:val="28"/>
        </w:rPr>
        <w:t>8.1. Оценочные критерии выпускной квалификационной работы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Оценка результата защиты выпускной квалификационной работы производится по следующим критериям: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• актуальность темы выпускной работы;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• научная новизна и практическая значимость;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• самостоятельность, творческий характер изучения темы;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• обоснованность сделанных автором выводов и предложений;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• соответствие содержания работы теме, целям и задачам, сформулированным автором;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• глубина раскрытия темы;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• грамотный стиль изложения;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• правильность оформления и полнота библиографии и научно-справочного материала;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• использование литературы на иностранных языках;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• умение ориентироваться в проблемах исследуемой темы;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>• ответы выпускника на поставленные ему вопросы.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>Обобщённая оценка защиты выпускной квалификационной работы определяется с учётом отзыва руководителя и оценки рецензента (при наличии).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Результаты защиты ВКР оцениваются по системе: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• оценка «отлично» выставляется за глубокое раскрытие темы, качественное оформление работы, содержательность доклада и презентации;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• оценка «хорошо» выставляется при соответствии вышеперечисленным критериям, но при наличии в содержании работы и её оформлении небольших недочётов или недостатков в представлении результатов к защите;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• оценка «удовлетворительно» выставляется за неполное раскрытие темы, выводов и предложений, носящих общий характер, отсутствие наглядного представления работы и затруднения при ответах на вопросы;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• оценка «неудовлетворительно» выставляется за слабое и неполное раскрытие темы, несамостоятельность изложения материала, выводы и </w:t>
      </w:r>
      <w:r w:rsidRPr="008948F8">
        <w:rPr>
          <w:rFonts w:ascii="Times New Roman" w:eastAsia="Calibri" w:hAnsi="Times New Roman" w:cs="Times New Roman"/>
          <w:sz w:val="28"/>
          <w:szCs w:val="28"/>
        </w:rPr>
        <w:lastRenderedPageBreak/>
        <w:t>предложения, носящие общий характер, отсутствие наглядного представления работы и ответов на вопросы.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948F8">
        <w:rPr>
          <w:rFonts w:ascii="Times New Roman" w:eastAsia="Calibri" w:hAnsi="Times New Roman" w:cs="Times New Roman"/>
          <w:b/>
          <w:i/>
          <w:sz w:val="28"/>
          <w:szCs w:val="28"/>
        </w:rPr>
        <w:t>8.2. Оценочные средства государственной итоговой аттестации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>Показатели достижения результатов обучения при прохождении государственной итоговой аттестации, обеспечивающие определение соответствия (или несоответствия) индивидуальных результатов государственной итоговой аттестации студента поставленным целям и задачам (основным показателям оценки результатов итоговой аттестации) и компетенциям, приведены в таблице.</w:t>
      </w:r>
    </w:p>
    <w:p w:rsidR="005B2ECA" w:rsidRPr="008948F8" w:rsidRDefault="005B2ECA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1214"/>
        <w:gridCol w:w="6551"/>
        <w:gridCol w:w="11"/>
        <w:gridCol w:w="22"/>
        <w:gridCol w:w="2340"/>
      </w:tblGrid>
      <w:tr w:rsidR="00C70AAB" w:rsidRPr="008948F8" w:rsidTr="00C70AAB">
        <w:trPr>
          <w:trHeight w:val="900"/>
        </w:trPr>
        <w:tc>
          <w:tcPr>
            <w:tcW w:w="1215" w:type="dxa"/>
            <w:vMerge w:val="restart"/>
          </w:tcPr>
          <w:p w:rsidR="00C70AAB" w:rsidRPr="008948F8" w:rsidRDefault="00C70AAB" w:rsidP="00B57D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Код</w:t>
            </w:r>
          </w:p>
        </w:tc>
        <w:tc>
          <w:tcPr>
            <w:tcW w:w="6602" w:type="dxa"/>
            <w:gridSpan w:val="3"/>
            <w:vMerge w:val="restart"/>
          </w:tcPr>
          <w:p w:rsidR="00C70AAB" w:rsidRPr="008948F8" w:rsidRDefault="00C70AAB" w:rsidP="00B57D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компетенции в соответствии с ФГОС</w:t>
            </w:r>
          </w:p>
        </w:tc>
        <w:tc>
          <w:tcPr>
            <w:tcW w:w="2037" w:type="dxa"/>
          </w:tcPr>
          <w:p w:rsidR="00C70AAB" w:rsidRPr="008948F8" w:rsidRDefault="00C70AAB" w:rsidP="00B57D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t>Сформированные компетенции и показатели оценки результатов</w:t>
            </w:r>
          </w:p>
        </w:tc>
      </w:tr>
      <w:tr w:rsidR="00C70AAB" w:rsidRPr="008948F8" w:rsidTr="00C70AAB">
        <w:trPr>
          <w:trHeight w:val="480"/>
        </w:trPr>
        <w:tc>
          <w:tcPr>
            <w:tcW w:w="1215" w:type="dxa"/>
            <w:vMerge/>
          </w:tcPr>
          <w:p w:rsidR="00C70AAB" w:rsidRPr="008948F8" w:rsidRDefault="00C70AAB" w:rsidP="00B57DB2">
            <w:pPr>
              <w:ind w:firstLine="70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02" w:type="dxa"/>
            <w:gridSpan w:val="3"/>
            <w:vMerge/>
          </w:tcPr>
          <w:p w:rsidR="00C70AAB" w:rsidRPr="008948F8" w:rsidRDefault="00C70AAB" w:rsidP="00B57DB2">
            <w:pPr>
              <w:ind w:firstLine="70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37" w:type="dxa"/>
          </w:tcPr>
          <w:p w:rsidR="00C70AAB" w:rsidRPr="008948F8" w:rsidRDefault="00C70AAB" w:rsidP="00B57DB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и защита ВКР, раздел в ВКР</w:t>
            </w:r>
          </w:p>
        </w:tc>
      </w:tr>
      <w:tr w:rsidR="00C70AAB" w:rsidRPr="008948F8" w:rsidTr="00C70AAB">
        <w:tc>
          <w:tcPr>
            <w:tcW w:w="7817" w:type="dxa"/>
            <w:gridSpan w:val="4"/>
          </w:tcPr>
          <w:p w:rsidR="00C70AAB" w:rsidRPr="008948F8" w:rsidRDefault="00C70AAB" w:rsidP="00B57DB2">
            <w:pPr>
              <w:ind w:firstLine="709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универсальные компетенции</w:t>
            </w:r>
          </w:p>
        </w:tc>
        <w:tc>
          <w:tcPr>
            <w:tcW w:w="2037" w:type="dxa"/>
          </w:tcPr>
          <w:p w:rsidR="00C70AAB" w:rsidRPr="008948F8" w:rsidRDefault="00C70AAB" w:rsidP="008948F8">
            <w:pPr>
              <w:ind w:firstLine="709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C70AAB" w:rsidRPr="008948F8" w:rsidTr="00C70AAB">
        <w:tc>
          <w:tcPr>
            <w:tcW w:w="1215" w:type="dxa"/>
          </w:tcPr>
          <w:p w:rsidR="00C70AAB" w:rsidRPr="008948F8" w:rsidRDefault="00C70AAB" w:rsidP="00B57DB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УК-1</w:t>
            </w:r>
          </w:p>
        </w:tc>
        <w:tc>
          <w:tcPr>
            <w:tcW w:w="6602" w:type="dxa"/>
            <w:gridSpan w:val="3"/>
          </w:tcPr>
          <w:p w:rsidR="00C70AAB" w:rsidRPr="008948F8" w:rsidRDefault="00C70AAB" w:rsidP="00B57DB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</w:tc>
        <w:tc>
          <w:tcPr>
            <w:tcW w:w="2037" w:type="dxa"/>
          </w:tcPr>
          <w:p w:rsidR="00C70AAB" w:rsidRPr="008948F8" w:rsidRDefault="00C70AAB" w:rsidP="00B57DB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и защита ВКР, раздел в ВКР</w:t>
            </w:r>
          </w:p>
        </w:tc>
      </w:tr>
      <w:tr w:rsidR="00C70AAB" w:rsidRPr="008948F8" w:rsidTr="00C70AAB">
        <w:tc>
          <w:tcPr>
            <w:tcW w:w="1215" w:type="dxa"/>
          </w:tcPr>
          <w:p w:rsidR="00C70AAB" w:rsidRPr="008948F8" w:rsidRDefault="00C70AAB" w:rsidP="00B57DB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УК-2</w:t>
            </w:r>
          </w:p>
        </w:tc>
        <w:tc>
          <w:tcPr>
            <w:tcW w:w="6602" w:type="dxa"/>
            <w:gridSpan w:val="3"/>
          </w:tcPr>
          <w:p w:rsidR="00C70AAB" w:rsidRPr="008948F8" w:rsidRDefault="00C70AAB" w:rsidP="00B57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Способен управлять проектом на всех этапах его жизненного цикла</w:t>
            </w:r>
          </w:p>
        </w:tc>
        <w:tc>
          <w:tcPr>
            <w:tcW w:w="2037" w:type="dxa"/>
          </w:tcPr>
          <w:p w:rsidR="00C70AAB" w:rsidRPr="008948F8" w:rsidRDefault="00373634" w:rsidP="00B57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и защита ВКР, раздел в ВКР</w:t>
            </w:r>
          </w:p>
        </w:tc>
      </w:tr>
      <w:tr w:rsidR="00C70AAB" w:rsidRPr="008948F8" w:rsidTr="00C70AAB">
        <w:tc>
          <w:tcPr>
            <w:tcW w:w="1215" w:type="dxa"/>
          </w:tcPr>
          <w:p w:rsidR="00C70AAB" w:rsidRPr="008948F8" w:rsidRDefault="00C70AAB" w:rsidP="00B57DB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УК-3</w:t>
            </w:r>
          </w:p>
        </w:tc>
        <w:tc>
          <w:tcPr>
            <w:tcW w:w="6602" w:type="dxa"/>
            <w:gridSpan w:val="3"/>
          </w:tcPr>
          <w:p w:rsidR="00C70AAB" w:rsidRPr="008948F8" w:rsidRDefault="00C70AAB" w:rsidP="00B57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Способен организовывать и руководить работой команды, вырабатывая командную стратегию для достижения поставленной цели</w:t>
            </w:r>
          </w:p>
        </w:tc>
        <w:tc>
          <w:tcPr>
            <w:tcW w:w="2037" w:type="dxa"/>
          </w:tcPr>
          <w:p w:rsidR="00C70AAB" w:rsidRPr="008948F8" w:rsidRDefault="00C70AAB" w:rsidP="00B57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70AAB" w:rsidRPr="008948F8" w:rsidRDefault="00373634" w:rsidP="00B57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и защита ВКР, раздел в ВКР</w:t>
            </w:r>
          </w:p>
        </w:tc>
      </w:tr>
      <w:tr w:rsidR="00C70AAB" w:rsidRPr="008948F8" w:rsidTr="00C70AAB">
        <w:tc>
          <w:tcPr>
            <w:tcW w:w="1215" w:type="dxa"/>
          </w:tcPr>
          <w:p w:rsidR="00C70AAB" w:rsidRPr="008948F8" w:rsidRDefault="00C70AAB" w:rsidP="00B57DB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УК-4</w:t>
            </w:r>
          </w:p>
        </w:tc>
        <w:tc>
          <w:tcPr>
            <w:tcW w:w="6602" w:type="dxa"/>
            <w:gridSpan w:val="3"/>
          </w:tcPr>
          <w:p w:rsidR="00C70AAB" w:rsidRPr="008948F8" w:rsidRDefault="00C70AAB" w:rsidP="00B57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Способен применять современные коммуникативные технологии, в том числе  иностранном(ых) языке(ах), для академического и профессионального взаимодействия</w:t>
            </w:r>
          </w:p>
        </w:tc>
        <w:tc>
          <w:tcPr>
            <w:tcW w:w="2037" w:type="dxa"/>
          </w:tcPr>
          <w:p w:rsidR="00C70AAB" w:rsidRPr="008948F8" w:rsidRDefault="00373634" w:rsidP="00B57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и защита ВКР, раздел в ВКР</w:t>
            </w:r>
          </w:p>
        </w:tc>
      </w:tr>
      <w:tr w:rsidR="00C70AAB" w:rsidRPr="008948F8" w:rsidTr="00C70AAB">
        <w:tc>
          <w:tcPr>
            <w:tcW w:w="1215" w:type="dxa"/>
          </w:tcPr>
          <w:p w:rsidR="00C70AAB" w:rsidRPr="008948F8" w:rsidRDefault="00C70AAB" w:rsidP="00B57DB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УК-5</w:t>
            </w:r>
          </w:p>
        </w:tc>
        <w:tc>
          <w:tcPr>
            <w:tcW w:w="6602" w:type="dxa"/>
            <w:gridSpan w:val="3"/>
          </w:tcPr>
          <w:p w:rsidR="00C70AAB" w:rsidRPr="008948F8" w:rsidRDefault="00C70AAB" w:rsidP="00B57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Способен анализировать и учитывать разнообразие культур в процессе межкультурного взаимодействия</w:t>
            </w:r>
          </w:p>
        </w:tc>
        <w:tc>
          <w:tcPr>
            <w:tcW w:w="2037" w:type="dxa"/>
          </w:tcPr>
          <w:p w:rsidR="00C70AAB" w:rsidRPr="008948F8" w:rsidRDefault="00C70AAB" w:rsidP="00B57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70AAB" w:rsidRPr="008948F8" w:rsidRDefault="00373634" w:rsidP="00B57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и защита ВКР, раздел в ВКР</w:t>
            </w:r>
          </w:p>
        </w:tc>
      </w:tr>
      <w:tr w:rsidR="00C70AAB" w:rsidRPr="008948F8" w:rsidTr="00C70AAB">
        <w:tc>
          <w:tcPr>
            <w:tcW w:w="1215" w:type="dxa"/>
          </w:tcPr>
          <w:p w:rsidR="00C70AAB" w:rsidRPr="008948F8" w:rsidRDefault="00C70AAB" w:rsidP="00B57DB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УК-6</w:t>
            </w:r>
          </w:p>
        </w:tc>
        <w:tc>
          <w:tcPr>
            <w:tcW w:w="6602" w:type="dxa"/>
            <w:gridSpan w:val="3"/>
          </w:tcPr>
          <w:p w:rsidR="00C70AAB" w:rsidRPr="008948F8" w:rsidRDefault="00C70AAB" w:rsidP="00B57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Способен определять и реализовывать приоритеты собственной деятельности и способы ее совершенствования на основе самооценки</w:t>
            </w:r>
          </w:p>
        </w:tc>
        <w:tc>
          <w:tcPr>
            <w:tcW w:w="2037" w:type="dxa"/>
          </w:tcPr>
          <w:p w:rsidR="00C70AAB" w:rsidRPr="008948F8" w:rsidRDefault="00373634" w:rsidP="00B57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и защита ВКР, раздел в ВКР</w:t>
            </w:r>
          </w:p>
        </w:tc>
      </w:tr>
      <w:tr w:rsidR="005B2ECA" w:rsidRPr="008948F8" w:rsidTr="00C70AAB">
        <w:tc>
          <w:tcPr>
            <w:tcW w:w="9854" w:type="dxa"/>
            <w:gridSpan w:val="5"/>
          </w:tcPr>
          <w:p w:rsidR="005B2ECA" w:rsidRPr="008948F8" w:rsidRDefault="005B2ECA" w:rsidP="00B57DB2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общепрофессиональные компетенции</w:t>
            </w:r>
          </w:p>
        </w:tc>
      </w:tr>
      <w:tr w:rsidR="00C70AAB" w:rsidRPr="008948F8" w:rsidTr="00C70AAB">
        <w:tc>
          <w:tcPr>
            <w:tcW w:w="1215" w:type="dxa"/>
          </w:tcPr>
          <w:p w:rsidR="00C70AAB" w:rsidRPr="008948F8" w:rsidRDefault="00C70AAB" w:rsidP="00B57DB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948F8"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  <w:t>ОПК-1</w:t>
            </w:r>
          </w:p>
        </w:tc>
        <w:tc>
          <w:tcPr>
            <w:tcW w:w="6580" w:type="dxa"/>
            <w:gridSpan w:val="2"/>
          </w:tcPr>
          <w:p w:rsidR="00C70AAB" w:rsidRPr="008948F8" w:rsidRDefault="00C70AAB" w:rsidP="00B57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t>Способен применять современные информационно</w:t>
            </w:r>
            <w:r w:rsidRPr="008948F8"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softHyphen/>
              <w:t xml:space="preserve">коммуникационные технологии в </w:t>
            </w:r>
            <w:r w:rsidRPr="008948F8"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lastRenderedPageBreak/>
              <w:t>профессиональной деятельности в сфере социальной работы</w:t>
            </w:r>
          </w:p>
        </w:tc>
        <w:tc>
          <w:tcPr>
            <w:tcW w:w="2059" w:type="dxa"/>
            <w:gridSpan w:val="2"/>
          </w:tcPr>
          <w:p w:rsidR="00C70AAB" w:rsidRPr="008948F8" w:rsidRDefault="00C70AAB" w:rsidP="00B57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70AAB" w:rsidRPr="008948F8" w:rsidRDefault="00373634" w:rsidP="00B57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Подготовка и </w:t>
            </w: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защита ВКР, раздел в ВКР</w:t>
            </w:r>
          </w:p>
        </w:tc>
      </w:tr>
      <w:tr w:rsidR="00C70AAB" w:rsidRPr="008948F8" w:rsidTr="00C70AAB">
        <w:tc>
          <w:tcPr>
            <w:tcW w:w="1215" w:type="dxa"/>
          </w:tcPr>
          <w:p w:rsidR="00C70AAB" w:rsidRPr="008948F8" w:rsidRDefault="00C70AAB" w:rsidP="00B57DB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948F8"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  <w:lastRenderedPageBreak/>
              <w:t>ОПК-2.</w:t>
            </w:r>
          </w:p>
        </w:tc>
        <w:tc>
          <w:tcPr>
            <w:tcW w:w="6580" w:type="dxa"/>
            <w:gridSpan w:val="2"/>
          </w:tcPr>
          <w:p w:rsidR="00C70AAB" w:rsidRPr="008948F8" w:rsidRDefault="00C70AAB" w:rsidP="00B57D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t>Способен объяснять и прогнозировать социальные явления и процессы, выявлять социально-значимые проблемы и вырабатывать пути их решения на основе анализа и оценки профессиональной информации, научных теорий и концепций</w:t>
            </w:r>
          </w:p>
        </w:tc>
        <w:tc>
          <w:tcPr>
            <w:tcW w:w="2059" w:type="dxa"/>
            <w:gridSpan w:val="2"/>
          </w:tcPr>
          <w:p w:rsidR="00C70AAB" w:rsidRPr="008948F8" w:rsidRDefault="00373634" w:rsidP="00B57D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и защита ВКР, раздел в ВКР</w:t>
            </w:r>
          </w:p>
        </w:tc>
      </w:tr>
      <w:tr w:rsidR="00C70AAB" w:rsidRPr="008948F8" w:rsidTr="00C70AAB">
        <w:tc>
          <w:tcPr>
            <w:tcW w:w="1215" w:type="dxa"/>
          </w:tcPr>
          <w:p w:rsidR="00C70AAB" w:rsidRPr="008948F8" w:rsidRDefault="00C70AAB" w:rsidP="00B57DB2">
            <w:pPr>
              <w:jc w:val="both"/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  <w:t>ОПК-3.</w:t>
            </w:r>
          </w:p>
        </w:tc>
        <w:tc>
          <w:tcPr>
            <w:tcW w:w="6580" w:type="dxa"/>
            <w:gridSpan w:val="2"/>
          </w:tcPr>
          <w:p w:rsidR="00C70AAB" w:rsidRPr="008948F8" w:rsidRDefault="00C70AAB" w:rsidP="00B57DB2">
            <w:pPr>
              <w:widowControl w:val="0"/>
              <w:jc w:val="both"/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t xml:space="preserve">Способен систематизировать и представлять результаты профессиональной деятельности в сфере социальной работы, в том числе в форме публичного выступления  </w:t>
            </w:r>
          </w:p>
        </w:tc>
        <w:tc>
          <w:tcPr>
            <w:tcW w:w="2059" w:type="dxa"/>
            <w:gridSpan w:val="2"/>
          </w:tcPr>
          <w:p w:rsidR="00C70AAB" w:rsidRPr="008948F8" w:rsidRDefault="00373634" w:rsidP="00B57DB2">
            <w:pPr>
              <w:widowControl w:val="0"/>
              <w:jc w:val="both"/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и защита ВКР, раздел в ВКР</w:t>
            </w:r>
          </w:p>
        </w:tc>
      </w:tr>
      <w:tr w:rsidR="00C70AAB" w:rsidRPr="008948F8" w:rsidTr="00C70AAB">
        <w:tc>
          <w:tcPr>
            <w:tcW w:w="1215" w:type="dxa"/>
          </w:tcPr>
          <w:p w:rsidR="00C70AAB" w:rsidRPr="008948F8" w:rsidRDefault="00C70AAB" w:rsidP="00B57DB2">
            <w:pPr>
              <w:jc w:val="both"/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  <w:t>ОПК-4.</w:t>
            </w:r>
          </w:p>
        </w:tc>
        <w:tc>
          <w:tcPr>
            <w:tcW w:w="6580" w:type="dxa"/>
            <w:gridSpan w:val="2"/>
          </w:tcPr>
          <w:p w:rsidR="00C70AAB" w:rsidRPr="008948F8" w:rsidRDefault="00C70AAB" w:rsidP="00B57DB2">
            <w:pPr>
              <w:widowControl w:val="0"/>
              <w:jc w:val="both"/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t>Способен к разработке, внедрению, контролю, оценке и корректировке методов и приемов осуществления профессиональной деятельности в сфере социальной работы</w:t>
            </w:r>
          </w:p>
        </w:tc>
        <w:tc>
          <w:tcPr>
            <w:tcW w:w="2059" w:type="dxa"/>
            <w:gridSpan w:val="2"/>
          </w:tcPr>
          <w:p w:rsidR="00C70AAB" w:rsidRPr="008948F8" w:rsidRDefault="00373634" w:rsidP="00B57DB2">
            <w:pPr>
              <w:widowControl w:val="0"/>
              <w:jc w:val="both"/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и защита ВКР, раздел в ВКР</w:t>
            </w:r>
          </w:p>
        </w:tc>
      </w:tr>
      <w:tr w:rsidR="005B2ECA" w:rsidRPr="008948F8" w:rsidTr="00C70AAB">
        <w:tc>
          <w:tcPr>
            <w:tcW w:w="9854" w:type="dxa"/>
            <w:gridSpan w:val="5"/>
          </w:tcPr>
          <w:p w:rsidR="005B2ECA" w:rsidRPr="008948F8" w:rsidRDefault="005B2ECA" w:rsidP="00B57DB2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профессиональные компетенции</w:t>
            </w:r>
          </w:p>
        </w:tc>
      </w:tr>
      <w:tr w:rsidR="00C70AAB" w:rsidRPr="008948F8" w:rsidTr="00C70AAB">
        <w:tc>
          <w:tcPr>
            <w:tcW w:w="1215" w:type="dxa"/>
          </w:tcPr>
          <w:p w:rsidR="00C70AAB" w:rsidRPr="008948F8" w:rsidRDefault="00C70AAB" w:rsidP="00B57DB2">
            <w:pPr>
              <w:jc w:val="both"/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  <w:t>ПК-1.</w:t>
            </w:r>
          </w:p>
        </w:tc>
        <w:tc>
          <w:tcPr>
            <w:tcW w:w="6569" w:type="dxa"/>
          </w:tcPr>
          <w:p w:rsidR="00C70AAB" w:rsidRPr="008948F8" w:rsidRDefault="00B57DB2" w:rsidP="00B57D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t>С</w:t>
            </w:r>
            <w:r w:rsidR="00C70AAB" w:rsidRPr="008948F8"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t>пособен к реализации деятельности по предоставлению социальных услуг, социального сопровождения, мер социальной поддержки и государственной социальной помощи, а также профилактике обстоятельств, обусловливающих нуждаемость в социальном обслуживании</w:t>
            </w:r>
          </w:p>
        </w:tc>
        <w:tc>
          <w:tcPr>
            <w:tcW w:w="2070" w:type="dxa"/>
            <w:gridSpan w:val="3"/>
          </w:tcPr>
          <w:p w:rsidR="00C70AAB" w:rsidRPr="008948F8" w:rsidRDefault="00373634" w:rsidP="00B57D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и защита ВКР, раздел в ВКР</w:t>
            </w:r>
          </w:p>
        </w:tc>
      </w:tr>
      <w:tr w:rsidR="00C70AAB" w:rsidRPr="008948F8" w:rsidTr="00C70AAB">
        <w:tc>
          <w:tcPr>
            <w:tcW w:w="1215" w:type="dxa"/>
          </w:tcPr>
          <w:p w:rsidR="00C70AAB" w:rsidRPr="008948F8" w:rsidRDefault="00C70AAB" w:rsidP="00B57DB2">
            <w:pPr>
              <w:jc w:val="both"/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ПК–2.</w:t>
            </w:r>
          </w:p>
        </w:tc>
        <w:tc>
          <w:tcPr>
            <w:tcW w:w="6569" w:type="dxa"/>
          </w:tcPr>
          <w:p w:rsidR="00C70AAB" w:rsidRPr="008948F8" w:rsidRDefault="00B57DB2" w:rsidP="00B57DB2">
            <w:pPr>
              <w:widowControl w:val="0"/>
              <w:jc w:val="both"/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C70AAB"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пособен к проведению оценки обстоятельств, которые ухудшают или могут ухудшить условия жизнедеятельности граждан, определению индивидуальных потребностей граждан с целью постановки социального диагноза, ведению документации, разработки индивидуальных программ предоставления социальных услуг и мероприятий по социальному сопровождению</w:t>
            </w:r>
          </w:p>
        </w:tc>
        <w:tc>
          <w:tcPr>
            <w:tcW w:w="2070" w:type="dxa"/>
            <w:gridSpan w:val="3"/>
          </w:tcPr>
          <w:p w:rsidR="00C70AAB" w:rsidRPr="008948F8" w:rsidRDefault="00373634" w:rsidP="00B57DB2">
            <w:pPr>
              <w:widowControl w:val="0"/>
              <w:jc w:val="both"/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и защита ВКР, раздел в ВКР</w:t>
            </w:r>
          </w:p>
        </w:tc>
      </w:tr>
      <w:tr w:rsidR="00C70AAB" w:rsidRPr="008948F8" w:rsidTr="00C70AAB">
        <w:tc>
          <w:tcPr>
            <w:tcW w:w="1215" w:type="dxa"/>
          </w:tcPr>
          <w:p w:rsidR="00C70AAB" w:rsidRPr="008948F8" w:rsidRDefault="00C70AAB" w:rsidP="00B57DB2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  <w:t>ПК-3.</w:t>
            </w:r>
          </w:p>
        </w:tc>
        <w:tc>
          <w:tcPr>
            <w:tcW w:w="6569" w:type="dxa"/>
          </w:tcPr>
          <w:p w:rsidR="00C70AAB" w:rsidRPr="008948F8" w:rsidRDefault="00B57DB2" w:rsidP="00B57D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t>С</w:t>
            </w:r>
            <w:r w:rsidR="00C70AAB" w:rsidRPr="008948F8"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t>пособен к осуществлению контроля качества предоставления социальных услуг</w:t>
            </w:r>
          </w:p>
        </w:tc>
        <w:tc>
          <w:tcPr>
            <w:tcW w:w="2070" w:type="dxa"/>
            <w:gridSpan w:val="3"/>
          </w:tcPr>
          <w:p w:rsidR="00C70AAB" w:rsidRPr="008948F8" w:rsidRDefault="00373634" w:rsidP="00B57D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и защита ВКР, раздел в ВКР</w:t>
            </w:r>
          </w:p>
        </w:tc>
      </w:tr>
      <w:tr w:rsidR="00C70AAB" w:rsidRPr="008948F8" w:rsidTr="00C70AAB">
        <w:tc>
          <w:tcPr>
            <w:tcW w:w="1215" w:type="dxa"/>
          </w:tcPr>
          <w:p w:rsidR="00C70AAB" w:rsidRPr="008948F8" w:rsidRDefault="00C70AAB" w:rsidP="00B57DB2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948F8">
              <w:rPr>
                <w:rFonts w:ascii="Times New Roman" w:hAnsi="Times New Roman" w:cs="Times New Roman"/>
                <w:b/>
                <w:spacing w:val="3"/>
                <w:sz w:val="28"/>
                <w:szCs w:val="28"/>
              </w:rPr>
              <w:t>ПК-4.</w:t>
            </w:r>
          </w:p>
        </w:tc>
        <w:tc>
          <w:tcPr>
            <w:tcW w:w="6569" w:type="dxa"/>
          </w:tcPr>
          <w:p w:rsidR="00C70AAB" w:rsidRPr="008948F8" w:rsidRDefault="00B57DB2" w:rsidP="00B57D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С</w:t>
            </w:r>
            <w:r w:rsidR="00C70AAB" w:rsidRPr="008948F8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пособен к организационно-управленческой работе в подразделениях организаций, реализующих меры социальной защиты граждан</w:t>
            </w:r>
          </w:p>
        </w:tc>
        <w:tc>
          <w:tcPr>
            <w:tcW w:w="2070" w:type="dxa"/>
            <w:gridSpan w:val="3"/>
          </w:tcPr>
          <w:p w:rsidR="00C70AAB" w:rsidRPr="008948F8" w:rsidRDefault="00373634" w:rsidP="00B57D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и защита ВКР, раздел в ВКР</w:t>
            </w:r>
          </w:p>
        </w:tc>
      </w:tr>
      <w:tr w:rsidR="00C70AAB" w:rsidRPr="008948F8" w:rsidTr="00C70AAB">
        <w:tc>
          <w:tcPr>
            <w:tcW w:w="1215" w:type="dxa"/>
          </w:tcPr>
          <w:p w:rsidR="00C70AAB" w:rsidRPr="008948F8" w:rsidRDefault="00C70AAB" w:rsidP="00B57DB2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ПК -5.</w:t>
            </w:r>
          </w:p>
        </w:tc>
        <w:tc>
          <w:tcPr>
            <w:tcW w:w="6569" w:type="dxa"/>
          </w:tcPr>
          <w:p w:rsidR="00C70AAB" w:rsidRPr="008948F8" w:rsidRDefault="00B57DB2" w:rsidP="00B57D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C70AAB"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пособ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 к</w:t>
            </w:r>
            <w:r w:rsidR="00C70AAB"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организации деятельности подразделения (группы по реализации социальных услуг и мер социальной поддержки). Осуществлять профессиональную деятельность в соответствии с </w:t>
            </w:r>
            <w:r w:rsidR="00C70AAB" w:rsidRPr="008948F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этическими требованиями к деятельности </w:t>
            </w:r>
            <w:r w:rsidR="00C70AAB"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специалиста подразделения, профилактику профессиональной деформации и выгорания.</w:t>
            </w:r>
          </w:p>
        </w:tc>
        <w:tc>
          <w:tcPr>
            <w:tcW w:w="2070" w:type="dxa"/>
            <w:gridSpan w:val="3"/>
          </w:tcPr>
          <w:p w:rsidR="00C70AAB" w:rsidRPr="008948F8" w:rsidRDefault="00373634" w:rsidP="00B57D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и защита ВКР, раздел в ВКР</w:t>
            </w:r>
          </w:p>
        </w:tc>
      </w:tr>
      <w:tr w:rsidR="00C70AAB" w:rsidRPr="008948F8" w:rsidTr="00C70AAB">
        <w:tc>
          <w:tcPr>
            <w:tcW w:w="1215" w:type="dxa"/>
          </w:tcPr>
          <w:p w:rsidR="00C70AAB" w:rsidRPr="008948F8" w:rsidRDefault="00C70AAB" w:rsidP="00B57DB2">
            <w:pPr>
              <w:jc w:val="both"/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ПК-6</w:t>
            </w:r>
          </w:p>
        </w:tc>
        <w:tc>
          <w:tcPr>
            <w:tcW w:w="6569" w:type="dxa"/>
          </w:tcPr>
          <w:p w:rsidR="00C70AAB" w:rsidRPr="008948F8" w:rsidRDefault="00B57DB2" w:rsidP="00B57DB2">
            <w:pPr>
              <w:widowControl w:val="0"/>
              <w:jc w:val="both"/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C70AAB"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пособен выявлять семейное неблагополучие в </w:t>
            </w:r>
            <w:r w:rsidR="00C70AAB"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разных типах семей и семьях с детьми,               оценивать риски, определять причины социального неблагополучия в семье с детьми, факторы внутрисемейного насилия, проводить диагностику отклонений в функционировании выявленных семей, а так же определять возможности активизации потенциала семье и проведения социально-психологической реабилитации</w:t>
            </w:r>
          </w:p>
        </w:tc>
        <w:tc>
          <w:tcPr>
            <w:tcW w:w="2070" w:type="dxa"/>
            <w:gridSpan w:val="3"/>
          </w:tcPr>
          <w:p w:rsidR="00C70AAB" w:rsidRPr="008948F8" w:rsidRDefault="00373634" w:rsidP="00B57DB2">
            <w:pPr>
              <w:widowControl w:val="0"/>
              <w:jc w:val="both"/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Подготовка и </w:t>
            </w: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защита ВКР, раздел в ВКР</w:t>
            </w:r>
          </w:p>
        </w:tc>
      </w:tr>
      <w:tr w:rsidR="00C70AAB" w:rsidRPr="008948F8" w:rsidTr="00C70AAB">
        <w:tc>
          <w:tcPr>
            <w:tcW w:w="1215" w:type="dxa"/>
          </w:tcPr>
          <w:p w:rsidR="00C70AAB" w:rsidRPr="008948F8" w:rsidRDefault="00C70AAB" w:rsidP="00B57DB2">
            <w:pPr>
              <w:jc w:val="both"/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  <w:lastRenderedPageBreak/>
              <w:t>ПК-7</w:t>
            </w:r>
          </w:p>
        </w:tc>
        <w:tc>
          <w:tcPr>
            <w:tcW w:w="6569" w:type="dxa"/>
          </w:tcPr>
          <w:p w:rsidR="00C70AAB" w:rsidRPr="008948F8" w:rsidRDefault="00B57DB2" w:rsidP="00B57DB2">
            <w:pPr>
              <w:widowControl w:val="0"/>
              <w:jc w:val="both"/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t>С</w:t>
            </w:r>
            <w:r w:rsidR="00C70AAB" w:rsidRPr="008948F8"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t>пособен к осуществлению прогнозирования, проектирования и моделирования процессов, направленных на улучшение условий жизнедеятельности граждан</w:t>
            </w:r>
          </w:p>
        </w:tc>
        <w:tc>
          <w:tcPr>
            <w:tcW w:w="2070" w:type="dxa"/>
            <w:gridSpan w:val="3"/>
          </w:tcPr>
          <w:p w:rsidR="00C70AAB" w:rsidRPr="008948F8" w:rsidRDefault="00373634" w:rsidP="00B57DB2">
            <w:pPr>
              <w:widowControl w:val="0"/>
              <w:jc w:val="both"/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и защита ВКР, раздел в ВКР</w:t>
            </w:r>
          </w:p>
        </w:tc>
      </w:tr>
      <w:tr w:rsidR="00C70AAB" w:rsidRPr="008948F8" w:rsidTr="00C70AAB">
        <w:tc>
          <w:tcPr>
            <w:tcW w:w="1215" w:type="dxa"/>
          </w:tcPr>
          <w:p w:rsidR="00C70AAB" w:rsidRPr="008948F8" w:rsidRDefault="00C70AAB" w:rsidP="00B57DB2">
            <w:pPr>
              <w:jc w:val="both"/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hAnsi="Times New Roman" w:cs="Times New Roman"/>
                <w:b/>
                <w:spacing w:val="3"/>
                <w:sz w:val="28"/>
                <w:szCs w:val="28"/>
              </w:rPr>
              <w:t>ПК-8</w:t>
            </w:r>
          </w:p>
        </w:tc>
        <w:tc>
          <w:tcPr>
            <w:tcW w:w="6569" w:type="dxa"/>
          </w:tcPr>
          <w:p w:rsidR="00C70AAB" w:rsidRPr="008948F8" w:rsidRDefault="00C70AAB" w:rsidP="00B57DB2">
            <w:pPr>
              <w:widowControl w:val="0"/>
              <w:jc w:val="both"/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Способен выявлять, формулировать, разрешать проблемы в сфере социальной работы на основе проведения прикладных исследований, в том числе опроса и мониторинга, использовать полученные результаты и данные статистической отчетности для повышения эффективности социальной работы</w:t>
            </w:r>
          </w:p>
        </w:tc>
        <w:tc>
          <w:tcPr>
            <w:tcW w:w="2070" w:type="dxa"/>
            <w:gridSpan w:val="3"/>
          </w:tcPr>
          <w:p w:rsidR="00C70AAB" w:rsidRPr="008948F8" w:rsidRDefault="00373634" w:rsidP="00B57DB2">
            <w:pPr>
              <w:widowControl w:val="0"/>
              <w:jc w:val="both"/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и защита ВКР, раздел в ВКР</w:t>
            </w:r>
          </w:p>
        </w:tc>
      </w:tr>
      <w:tr w:rsidR="00C70AAB" w:rsidRPr="008948F8" w:rsidTr="00C70AAB">
        <w:tc>
          <w:tcPr>
            <w:tcW w:w="1215" w:type="dxa"/>
          </w:tcPr>
          <w:p w:rsidR="00C70AAB" w:rsidRPr="008948F8" w:rsidRDefault="00C70AAB" w:rsidP="00B57DB2">
            <w:pPr>
              <w:jc w:val="both"/>
              <w:rPr>
                <w:rFonts w:ascii="Times New Roman" w:hAnsi="Times New Roman" w:cs="Times New Roman"/>
                <w:b/>
                <w:spacing w:val="3"/>
                <w:sz w:val="28"/>
                <w:szCs w:val="28"/>
              </w:rPr>
            </w:pPr>
            <w:r w:rsidRPr="008948F8">
              <w:rPr>
                <w:rFonts w:ascii="Times New Roman" w:eastAsia="Courier New" w:hAnsi="Times New Roman" w:cs="Times New Roman"/>
                <w:b/>
                <w:spacing w:val="2"/>
                <w:sz w:val="28"/>
                <w:szCs w:val="28"/>
                <w:lang w:eastAsia="ru-RU"/>
              </w:rPr>
              <w:t>ПК-9</w:t>
            </w:r>
          </w:p>
        </w:tc>
        <w:tc>
          <w:tcPr>
            <w:tcW w:w="6569" w:type="dxa"/>
          </w:tcPr>
          <w:p w:rsidR="00C70AAB" w:rsidRPr="008948F8" w:rsidRDefault="00C70AAB" w:rsidP="00B57DB2">
            <w:pPr>
              <w:widowControl w:val="0"/>
              <w:jc w:val="both"/>
              <w:rPr>
                <w:rFonts w:ascii="Times New Roman" w:hAnsi="Times New Roman" w:cs="Times New Roman"/>
                <w:spacing w:val="3"/>
                <w:sz w:val="28"/>
                <w:szCs w:val="28"/>
              </w:rPr>
            </w:pPr>
            <w:r w:rsidRPr="008948F8">
              <w:rPr>
                <w:rFonts w:ascii="Times New Roman" w:eastAsia="Courier New" w:hAnsi="Times New Roman" w:cs="Times New Roman"/>
                <w:spacing w:val="2"/>
                <w:sz w:val="28"/>
                <w:szCs w:val="28"/>
                <w:lang w:eastAsia="ru-RU"/>
              </w:rPr>
              <w:t>Способен к подготовке и организации мероприятий по привлечению ресурсов организаций, общественных объединений, добровольческих (волонтерских) организаций и частных лиц к реализации социального обслуживания граждан</w:t>
            </w:r>
          </w:p>
        </w:tc>
        <w:tc>
          <w:tcPr>
            <w:tcW w:w="2070" w:type="dxa"/>
            <w:gridSpan w:val="3"/>
          </w:tcPr>
          <w:p w:rsidR="00C70AAB" w:rsidRPr="008948F8" w:rsidRDefault="00373634" w:rsidP="00B57DB2">
            <w:pPr>
              <w:widowControl w:val="0"/>
              <w:jc w:val="both"/>
              <w:rPr>
                <w:rFonts w:ascii="Times New Roman" w:hAnsi="Times New Roman" w:cs="Times New Roman"/>
                <w:spacing w:val="3"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и защита ВКР, раздел в ВКР</w:t>
            </w:r>
          </w:p>
        </w:tc>
      </w:tr>
      <w:tr w:rsidR="00C70AAB" w:rsidRPr="008948F8" w:rsidTr="00C70AAB">
        <w:tc>
          <w:tcPr>
            <w:tcW w:w="1215" w:type="dxa"/>
          </w:tcPr>
          <w:p w:rsidR="00C70AAB" w:rsidRPr="008948F8" w:rsidRDefault="00C70AAB" w:rsidP="00B57DB2">
            <w:pPr>
              <w:jc w:val="both"/>
              <w:rPr>
                <w:rFonts w:ascii="Times New Roman" w:hAnsi="Times New Roman" w:cs="Times New Roman"/>
                <w:b/>
                <w:spacing w:val="3"/>
                <w:sz w:val="28"/>
                <w:szCs w:val="28"/>
              </w:rPr>
            </w:pPr>
            <w:r w:rsidRPr="008948F8">
              <w:rPr>
                <w:rFonts w:ascii="Times New Roman" w:hAnsi="Times New Roman" w:cs="Times New Roman"/>
                <w:b/>
                <w:sz w:val="28"/>
                <w:szCs w:val="28"/>
              </w:rPr>
              <w:t>ПК-10</w:t>
            </w:r>
          </w:p>
        </w:tc>
        <w:tc>
          <w:tcPr>
            <w:tcW w:w="6569" w:type="dxa"/>
          </w:tcPr>
          <w:p w:rsidR="00C70AAB" w:rsidRPr="008948F8" w:rsidRDefault="00C70AAB" w:rsidP="00B57DB2">
            <w:pPr>
              <w:widowControl w:val="0"/>
              <w:jc w:val="both"/>
              <w:rPr>
                <w:rFonts w:ascii="Times New Roman" w:hAnsi="Times New Roman" w:cs="Times New Roman"/>
                <w:spacing w:val="3"/>
                <w:sz w:val="28"/>
                <w:szCs w:val="28"/>
              </w:rPr>
            </w:pPr>
            <w:r w:rsidRPr="008948F8">
              <w:rPr>
                <w:rFonts w:ascii="Times New Roman" w:hAnsi="Times New Roman" w:cs="Times New Roman"/>
                <w:sz w:val="28"/>
                <w:szCs w:val="28"/>
              </w:rPr>
              <w:t>Способен к реализации деятельности по предоставлению медико-социальных услуг, медико-социального сопровождения в процессе профилактики и лечения различных заболеваний, мер социальной поддержки и государственной социальной помощи в обстоятельствах, обусловливающих нуждаемость в медико-социальном обслуживании</w:t>
            </w:r>
          </w:p>
        </w:tc>
        <w:tc>
          <w:tcPr>
            <w:tcW w:w="2070" w:type="dxa"/>
            <w:gridSpan w:val="3"/>
          </w:tcPr>
          <w:p w:rsidR="00C70AAB" w:rsidRPr="008948F8" w:rsidRDefault="00373634" w:rsidP="00B57DB2">
            <w:pPr>
              <w:widowControl w:val="0"/>
              <w:jc w:val="both"/>
              <w:rPr>
                <w:rFonts w:ascii="Times New Roman" w:hAnsi="Times New Roman" w:cs="Times New Roman"/>
                <w:spacing w:val="3"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и защита ВКР, раздел в ВКР</w:t>
            </w:r>
          </w:p>
        </w:tc>
      </w:tr>
      <w:tr w:rsidR="00C70AAB" w:rsidRPr="008948F8" w:rsidTr="00C70AAB">
        <w:tc>
          <w:tcPr>
            <w:tcW w:w="1215" w:type="dxa"/>
          </w:tcPr>
          <w:p w:rsidR="00C70AAB" w:rsidRPr="008948F8" w:rsidRDefault="00C70AAB" w:rsidP="00B57DB2">
            <w:pPr>
              <w:jc w:val="both"/>
              <w:rPr>
                <w:rFonts w:ascii="Times New Roman" w:hAnsi="Times New Roman" w:cs="Times New Roman"/>
                <w:b/>
                <w:spacing w:val="3"/>
                <w:sz w:val="28"/>
                <w:szCs w:val="28"/>
              </w:rPr>
            </w:pPr>
            <w:r w:rsidRPr="008948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ПК-11</w:t>
            </w:r>
          </w:p>
        </w:tc>
        <w:tc>
          <w:tcPr>
            <w:tcW w:w="6569" w:type="dxa"/>
          </w:tcPr>
          <w:p w:rsidR="00C70AAB" w:rsidRPr="008948F8" w:rsidRDefault="00C70AAB" w:rsidP="00B57DB2">
            <w:pPr>
              <w:widowControl w:val="0"/>
              <w:jc w:val="both"/>
              <w:rPr>
                <w:rFonts w:ascii="Times New Roman" w:hAnsi="Times New Roman" w:cs="Times New Roman"/>
                <w:spacing w:val="3"/>
                <w:sz w:val="28"/>
                <w:szCs w:val="28"/>
              </w:rPr>
            </w:pPr>
            <w:r w:rsidRPr="008948F8">
              <w:rPr>
                <w:rFonts w:ascii="Times New Roman" w:hAnsi="Times New Roman" w:cs="Times New Roman"/>
                <w:sz w:val="28"/>
                <w:szCs w:val="28"/>
              </w:rPr>
              <w:t>Способен   учитывать в профессиональной деятельности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социально-классовых групп, а также инфраструктуру обеспечения социального благополучия граждан с учетом их реальных ожиданий и потребностей</w:t>
            </w:r>
          </w:p>
        </w:tc>
        <w:tc>
          <w:tcPr>
            <w:tcW w:w="2070" w:type="dxa"/>
            <w:gridSpan w:val="3"/>
          </w:tcPr>
          <w:p w:rsidR="00C70AAB" w:rsidRPr="008948F8" w:rsidRDefault="00373634" w:rsidP="00B57DB2">
            <w:pPr>
              <w:widowControl w:val="0"/>
              <w:jc w:val="both"/>
              <w:rPr>
                <w:rFonts w:ascii="Times New Roman" w:hAnsi="Times New Roman" w:cs="Times New Roman"/>
                <w:spacing w:val="3"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и защита ВКР, раздел в ВКР</w:t>
            </w:r>
          </w:p>
        </w:tc>
      </w:tr>
      <w:tr w:rsidR="00C70AAB" w:rsidRPr="008948F8" w:rsidTr="00C70AAB">
        <w:tc>
          <w:tcPr>
            <w:tcW w:w="1215" w:type="dxa"/>
          </w:tcPr>
          <w:p w:rsidR="00C70AAB" w:rsidRPr="008948F8" w:rsidRDefault="00C70AAB" w:rsidP="00B57DB2">
            <w:pPr>
              <w:jc w:val="both"/>
              <w:rPr>
                <w:rFonts w:ascii="Times New Roman" w:hAnsi="Times New Roman" w:cs="Times New Roman"/>
                <w:b/>
                <w:spacing w:val="3"/>
                <w:sz w:val="28"/>
                <w:szCs w:val="28"/>
              </w:rPr>
            </w:pPr>
            <w:r w:rsidRPr="008948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ПК-12</w:t>
            </w:r>
          </w:p>
        </w:tc>
        <w:tc>
          <w:tcPr>
            <w:tcW w:w="6569" w:type="dxa"/>
          </w:tcPr>
          <w:p w:rsidR="00C70AAB" w:rsidRPr="008948F8" w:rsidRDefault="00C70AAB" w:rsidP="00B57DB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48F8">
              <w:rPr>
                <w:rFonts w:ascii="Times New Roman" w:hAnsi="Times New Roman" w:cs="Times New Roman"/>
                <w:sz w:val="28"/>
                <w:szCs w:val="28"/>
              </w:rPr>
              <w:t xml:space="preserve">Способен  формулировать и  определить вектор разрешения сложных жизненных обстоятельств   граждан, на основе проведения исследований </w:t>
            </w:r>
            <w:r w:rsidRPr="008948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актуальных проблем  социальной сферы, подготовлен </w:t>
            </w:r>
            <w:r w:rsidRPr="00894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содействию гражданам в поиске подходящей работы и </w:t>
            </w:r>
            <w:r w:rsidRPr="008948F8">
              <w:rPr>
                <w:rFonts w:ascii="Times New Roman" w:hAnsi="Times New Roman" w:cs="Times New Roman"/>
                <w:sz w:val="28"/>
                <w:szCs w:val="28"/>
              </w:rPr>
              <w:t>предоставлять меры социальной защиты населения и с</w:t>
            </w:r>
            <w:r w:rsidR="00B57D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48F8">
              <w:rPr>
                <w:rFonts w:ascii="Times New Roman" w:hAnsi="Times New Roman" w:cs="Times New Roman"/>
                <w:sz w:val="28"/>
                <w:szCs w:val="28"/>
              </w:rPr>
              <w:t>целью улучшения условий жизнедеятельности гражданина и расширения его возможностей самостоятельно обеспечивать свои основные жизненные потребности, путем мобилизации собственных сил  и социальных ресурсов.</w:t>
            </w:r>
          </w:p>
          <w:p w:rsidR="00C70AAB" w:rsidRPr="008948F8" w:rsidRDefault="00C70AAB" w:rsidP="00B57DB2">
            <w:pPr>
              <w:widowControl w:val="0"/>
              <w:jc w:val="both"/>
              <w:rPr>
                <w:rFonts w:ascii="Times New Roman" w:hAnsi="Times New Roman" w:cs="Times New Roman"/>
                <w:spacing w:val="3"/>
                <w:sz w:val="28"/>
                <w:szCs w:val="28"/>
              </w:rPr>
            </w:pPr>
          </w:p>
        </w:tc>
        <w:tc>
          <w:tcPr>
            <w:tcW w:w="2070" w:type="dxa"/>
            <w:gridSpan w:val="3"/>
          </w:tcPr>
          <w:p w:rsidR="00C70AAB" w:rsidRPr="008948F8" w:rsidRDefault="00373634" w:rsidP="00B57DB2">
            <w:pPr>
              <w:widowControl w:val="0"/>
              <w:jc w:val="both"/>
              <w:rPr>
                <w:rFonts w:ascii="Times New Roman" w:hAnsi="Times New Roman" w:cs="Times New Roman"/>
                <w:spacing w:val="3"/>
                <w:sz w:val="28"/>
                <w:szCs w:val="28"/>
              </w:rPr>
            </w:pPr>
            <w:r w:rsidRPr="008948F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Подготовка и защита ВКР, раздел в ВКР</w:t>
            </w:r>
          </w:p>
        </w:tc>
      </w:tr>
    </w:tbl>
    <w:p w:rsidR="005B2ECA" w:rsidRPr="008948F8" w:rsidRDefault="005B2ECA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948F8">
        <w:rPr>
          <w:rFonts w:ascii="Times New Roman" w:eastAsia="Calibri" w:hAnsi="Times New Roman" w:cs="Times New Roman"/>
          <w:b/>
          <w:i/>
          <w:sz w:val="28"/>
          <w:szCs w:val="28"/>
        </w:rPr>
        <w:t>8.3.1 Примерная тематика выпускных квалификационных работ</w:t>
      </w:r>
    </w:p>
    <w:p w:rsidR="00363F1B" w:rsidRPr="008948F8" w:rsidRDefault="00363F1B" w:rsidP="008948F8">
      <w:pPr>
        <w:pStyle w:val="100"/>
        <w:shd w:val="clear" w:color="auto" w:fill="auto"/>
        <w:tabs>
          <w:tab w:val="left" w:pos="726"/>
        </w:tabs>
        <w:spacing w:before="0" w:after="0" w:line="240" w:lineRule="auto"/>
        <w:ind w:firstLine="709"/>
        <w:rPr>
          <w:sz w:val="28"/>
          <w:szCs w:val="28"/>
        </w:rPr>
      </w:pPr>
    </w:p>
    <w:tbl>
      <w:tblPr>
        <w:tblW w:w="1092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0920"/>
      </w:tblGrid>
      <w:tr w:rsidR="00363F1B" w:rsidRPr="008948F8" w:rsidTr="00363F1B">
        <w:trPr>
          <w:trHeight w:val="330"/>
        </w:trPr>
        <w:tc>
          <w:tcPr>
            <w:tcW w:w="10920" w:type="dxa"/>
            <w:hideMark/>
          </w:tcPr>
          <w:p w:rsidR="00363F1B" w:rsidRPr="008948F8" w:rsidRDefault="00363F1B" w:rsidP="003761DA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743" w:firstLine="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48F8">
              <w:rPr>
                <w:rFonts w:ascii="Times New Roman" w:hAnsi="Times New Roman"/>
                <w:sz w:val="28"/>
                <w:szCs w:val="28"/>
              </w:rPr>
              <w:t>Реабилитация и коррекция негативных последствий социализации детей из неблагополучных семей</w:t>
            </w:r>
          </w:p>
        </w:tc>
      </w:tr>
      <w:tr w:rsidR="00363F1B" w:rsidRPr="008948F8" w:rsidTr="00363F1B">
        <w:trPr>
          <w:trHeight w:val="1120"/>
        </w:trPr>
        <w:tc>
          <w:tcPr>
            <w:tcW w:w="10920" w:type="dxa"/>
            <w:hideMark/>
          </w:tcPr>
          <w:p w:rsidR="00363F1B" w:rsidRPr="008948F8" w:rsidRDefault="00363F1B" w:rsidP="003761DA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743" w:firstLine="108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948F8">
              <w:rPr>
                <w:rFonts w:ascii="Times New Roman" w:hAnsi="Times New Roman"/>
                <w:sz w:val="28"/>
                <w:szCs w:val="28"/>
              </w:rPr>
              <w:t>Мониторинг эффективности деятельности социальной работы в комплексном центре социального обслуживания населения в МО «Гунибский район»</w:t>
            </w:r>
          </w:p>
        </w:tc>
      </w:tr>
      <w:tr w:rsidR="00363F1B" w:rsidRPr="008948F8" w:rsidTr="00363F1B">
        <w:trPr>
          <w:trHeight w:val="330"/>
        </w:trPr>
        <w:tc>
          <w:tcPr>
            <w:tcW w:w="10920" w:type="dxa"/>
            <w:hideMark/>
          </w:tcPr>
          <w:p w:rsidR="00363F1B" w:rsidRPr="008948F8" w:rsidRDefault="00363F1B" w:rsidP="003761DA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743" w:firstLine="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48F8">
              <w:rPr>
                <w:rFonts w:ascii="Times New Roman" w:hAnsi="Times New Roman"/>
                <w:sz w:val="28"/>
                <w:szCs w:val="28"/>
              </w:rPr>
              <w:t xml:space="preserve">Социально-педагогические методы по профилактике детской наркомании </w:t>
            </w:r>
          </w:p>
        </w:tc>
      </w:tr>
      <w:tr w:rsidR="00363F1B" w:rsidRPr="008948F8" w:rsidTr="00363F1B">
        <w:trPr>
          <w:trHeight w:val="330"/>
        </w:trPr>
        <w:tc>
          <w:tcPr>
            <w:tcW w:w="10920" w:type="dxa"/>
            <w:hideMark/>
          </w:tcPr>
          <w:p w:rsidR="00363F1B" w:rsidRPr="008948F8" w:rsidRDefault="00363F1B" w:rsidP="003761DA">
            <w:pPr>
              <w:pStyle w:val="a4"/>
              <w:numPr>
                <w:ilvl w:val="0"/>
                <w:numId w:val="13"/>
              </w:numPr>
              <w:tabs>
                <w:tab w:val="left" w:pos="923"/>
              </w:tabs>
              <w:spacing w:after="0" w:line="240" w:lineRule="auto"/>
              <w:ind w:left="743" w:firstLine="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48F8">
              <w:rPr>
                <w:rFonts w:ascii="Times New Roman" w:hAnsi="Times New Roman"/>
                <w:sz w:val="28"/>
                <w:szCs w:val="28"/>
              </w:rPr>
              <w:t>Формы и методы социальной работы с женщинами, находящимися в кризисных жизненных ситуациях</w:t>
            </w:r>
          </w:p>
          <w:p w:rsidR="00363F1B" w:rsidRPr="008948F8" w:rsidRDefault="00363F1B" w:rsidP="003761DA">
            <w:pPr>
              <w:pStyle w:val="a4"/>
              <w:numPr>
                <w:ilvl w:val="0"/>
                <w:numId w:val="13"/>
              </w:numPr>
              <w:tabs>
                <w:tab w:val="left" w:pos="923"/>
              </w:tabs>
              <w:spacing w:after="0" w:line="240" w:lineRule="auto"/>
              <w:ind w:left="743" w:firstLine="108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948F8">
              <w:rPr>
                <w:rFonts w:ascii="Times New Roman" w:hAnsi="Times New Roman"/>
                <w:sz w:val="28"/>
                <w:szCs w:val="28"/>
              </w:rPr>
              <w:t>Организация работы с сетью социальных контактов в социальном окружении различных типов семей</w:t>
            </w:r>
          </w:p>
        </w:tc>
      </w:tr>
      <w:tr w:rsidR="00363F1B" w:rsidRPr="008948F8" w:rsidTr="00363F1B">
        <w:trPr>
          <w:trHeight w:val="876"/>
        </w:trPr>
        <w:tc>
          <w:tcPr>
            <w:tcW w:w="10920" w:type="dxa"/>
            <w:hideMark/>
          </w:tcPr>
          <w:p w:rsidR="00363F1B" w:rsidRPr="008948F8" w:rsidRDefault="00363F1B" w:rsidP="003761DA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743" w:firstLine="108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948F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Социально-педагогические условия  организации пребывания детей – сирот и детей оставшихся без попечения родителей </w:t>
            </w:r>
            <w:r w:rsidRPr="008948F8">
              <w:rPr>
                <w:rFonts w:ascii="Times New Roman" w:hAnsi="Times New Roman"/>
                <w:sz w:val="28"/>
                <w:szCs w:val="28"/>
              </w:rPr>
              <w:t>Использование инновационных технологий в оказании социально-педагогических услуг пожилым и инвалидам на примере КЦСОН</w:t>
            </w:r>
          </w:p>
        </w:tc>
      </w:tr>
      <w:tr w:rsidR="00363F1B" w:rsidRPr="008948F8" w:rsidTr="00363F1B">
        <w:trPr>
          <w:trHeight w:val="130"/>
        </w:trPr>
        <w:tc>
          <w:tcPr>
            <w:tcW w:w="10920" w:type="dxa"/>
          </w:tcPr>
          <w:p w:rsidR="00363F1B" w:rsidRPr="008948F8" w:rsidRDefault="00363F1B" w:rsidP="003761DA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743" w:firstLine="108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948F8">
              <w:rPr>
                <w:rFonts w:ascii="Times New Roman" w:hAnsi="Times New Roman"/>
                <w:sz w:val="28"/>
                <w:szCs w:val="28"/>
              </w:rPr>
              <w:t>Технологии реализации межведомственного сотрудничества по оказанию помощи детям в разных типах семей</w:t>
            </w:r>
          </w:p>
        </w:tc>
      </w:tr>
      <w:tr w:rsidR="00363F1B" w:rsidRPr="008948F8" w:rsidTr="00363F1B">
        <w:trPr>
          <w:trHeight w:val="130"/>
        </w:trPr>
        <w:tc>
          <w:tcPr>
            <w:tcW w:w="10920" w:type="dxa"/>
            <w:hideMark/>
          </w:tcPr>
          <w:p w:rsidR="00363F1B" w:rsidRPr="008948F8" w:rsidRDefault="00363F1B" w:rsidP="003761DA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743" w:firstLine="108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948F8">
              <w:rPr>
                <w:rFonts w:ascii="Times New Roman" w:hAnsi="Times New Roman"/>
                <w:sz w:val="28"/>
                <w:szCs w:val="28"/>
              </w:rPr>
              <w:t>Формы и методы духовно-нравственного воспитания школьников в условиях коррекционной образовательной организации</w:t>
            </w:r>
          </w:p>
          <w:p w:rsidR="00363F1B" w:rsidRPr="008948F8" w:rsidRDefault="00363F1B" w:rsidP="003761DA">
            <w:pPr>
              <w:pStyle w:val="a4"/>
              <w:spacing w:after="0" w:line="240" w:lineRule="auto"/>
              <w:ind w:left="743" w:firstLine="108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363F1B" w:rsidRPr="008948F8" w:rsidTr="00363F1B">
        <w:trPr>
          <w:trHeight w:val="130"/>
        </w:trPr>
        <w:tc>
          <w:tcPr>
            <w:tcW w:w="10920" w:type="dxa"/>
            <w:hideMark/>
          </w:tcPr>
          <w:p w:rsidR="00363F1B" w:rsidRPr="008948F8" w:rsidRDefault="00363F1B" w:rsidP="003761DA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743" w:firstLine="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48F8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C</w:t>
            </w:r>
            <w:r w:rsidRPr="008948F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оциально-педагогическая работа с детьми группы риска</w:t>
            </w:r>
          </w:p>
        </w:tc>
      </w:tr>
      <w:tr w:rsidR="00363F1B" w:rsidRPr="008948F8" w:rsidTr="00363F1B">
        <w:trPr>
          <w:trHeight w:val="130"/>
        </w:trPr>
        <w:tc>
          <w:tcPr>
            <w:tcW w:w="10920" w:type="dxa"/>
            <w:hideMark/>
          </w:tcPr>
          <w:p w:rsidR="00363F1B" w:rsidRPr="008948F8" w:rsidRDefault="00363F1B" w:rsidP="003761DA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743" w:firstLine="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48F8">
              <w:rPr>
                <w:rFonts w:ascii="Times New Roman" w:hAnsi="Times New Roman"/>
                <w:sz w:val="28"/>
                <w:szCs w:val="28"/>
              </w:rPr>
              <w:t>Инновационный подход к решению социально-педагогических проблем воспитания детей в молодых семьях</w:t>
            </w:r>
          </w:p>
        </w:tc>
      </w:tr>
      <w:tr w:rsidR="00363F1B" w:rsidRPr="008948F8" w:rsidTr="00363F1B">
        <w:trPr>
          <w:trHeight w:val="330"/>
        </w:trPr>
        <w:tc>
          <w:tcPr>
            <w:tcW w:w="10920" w:type="dxa"/>
            <w:hideMark/>
          </w:tcPr>
          <w:p w:rsidR="00363F1B" w:rsidRPr="008948F8" w:rsidRDefault="00363F1B" w:rsidP="003761DA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743" w:firstLine="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48F8">
              <w:rPr>
                <w:rFonts w:ascii="Times New Roman" w:hAnsi="Times New Roman"/>
                <w:sz w:val="28"/>
                <w:szCs w:val="28"/>
              </w:rPr>
              <w:t>Педагогические пути подготовки выпускников детских домов к решению социальных проблем</w:t>
            </w:r>
          </w:p>
        </w:tc>
      </w:tr>
      <w:tr w:rsidR="00363F1B" w:rsidRPr="008948F8" w:rsidTr="00363F1B">
        <w:trPr>
          <w:trHeight w:val="330"/>
        </w:trPr>
        <w:tc>
          <w:tcPr>
            <w:tcW w:w="10920" w:type="dxa"/>
          </w:tcPr>
          <w:p w:rsidR="00363F1B" w:rsidRPr="008948F8" w:rsidRDefault="00363F1B" w:rsidP="003761DA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743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48F8">
              <w:rPr>
                <w:rFonts w:ascii="Times New Roman" w:hAnsi="Times New Roman"/>
                <w:sz w:val="28"/>
                <w:szCs w:val="28"/>
              </w:rPr>
              <w:t>Программа формирования психолого-педагогической готовности к родительству у студентов вуза</w:t>
            </w:r>
          </w:p>
          <w:p w:rsidR="00363F1B" w:rsidRPr="008948F8" w:rsidRDefault="00363F1B" w:rsidP="008948F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363F1B" w:rsidRPr="008948F8" w:rsidRDefault="00363F1B" w:rsidP="008948F8">
      <w:pPr>
        <w:pStyle w:val="100"/>
        <w:shd w:val="clear" w:color="auto" w:fill="auto"/>
        <w:tabs>
          <w:tab w:val="left" w:pos="726"/>
        </w:tabs>
        <w:spacing w:before="0" w:after="0" w:line="240" w:lineRule="auto"/>
        <w:ind w:firstLine="709"/>
        <w:rPr>
          <w:color w:val="FF0000"/>
          <w:sz w:val="28"/>
          <w:szCs w:val="28"/>
        </w:rPr>
      </w:pPr>
    </w:p>
    <w:p w:rsidR="0005080E" w:rsidRPr="008948F8" w:rsidRDefault="0005080E" w:rsidP="008948F8">
      <w:pPr>
        <w:pStyle w:val="100"/>
        <w:shd w:val="clear" w:color="auto" w:fill="auto"/>
        <w:tabs>
          <w:tab w:val="left" w:pos="726"/>
        </w:tabs>
        <w:spacing w:before="0" w:after="0" w:line="240" w:lineRule="auto"/>
        <w:ind w:firstLine="709"/>
        <w:rPr>
          <w:rFonts w:eastAsia="Calibri"/>
          <w:b/>
          <w:sz w:val="28"/>
          <w:szCs w:val="28"/>
        </w:rPr>
      </w:pPr>
      <w:r w:rsidRPr="008948F8">
        <w:rPr>
          <w:rFonts w:eastAsia="Calibri"/>
          <w:b/>
          <w:sz w:val="28"/>
          <w:szCs w:val="28"/>
        </w:rPr>
        <w:t>9. Методические рекомендации для подготовки к государственной итоговой аттестации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Программа государственной итоговой аттестации, требования к выпускным квалификационным работам и порядку их выполнения, критерии защиты выпускных квалификационных работ, утвержденные университетом, а также порядок подачи и рассмотрения апелляций доводятся до сведения студентов не позднее, чем за шесть месяцев до начала государственной итоговой аттестации в соответствии с графиком учебного процесса.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Университет утверждает перечень тем выпускных квалификационных работ, предлагаемых студентам (далее – перечень тем), и доводит его до сведения студентов не позднее, чем за 6 месяцев до даты начала ГИА в соответствии с графиком учебного процесса.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По письменному заявлению студента (нескольких студентов, выполняющих выпускную квалификационную работу совместно) университет может предоставить студенту (студентам) возможность подготовки и защиты выпускной квалификационной работы по теме, предложенной студентом (студентами), в случае обоснованности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деятельности.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Общие требования к структуре и оформлению ВКР определены в локальном нормативном акте ДГУ - «Положении о порядке проведения государственной итоговой аттестации по образовательным программам высшего образования – программам бакалавриата, программам специалитета и программам магистратуры в Дагестанском государственном университете».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948F8">
        <w:rPr>
          <w:rFonts w:ascii="Times New Roman" w:eastAsia="Calibri" w:hAnsi="Times New Roman" w:cs="Times New Roman"/>
          <w:b/>
          <w:sz w:val="28"/>
          <w:szCs w:val="28"/>
        </w:rPr>
        <w:t>10. Особенности организации государственной итоговой аттестации инвалидов и лиц с ограниченными возможностями здоровья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Реализуемая ОПОП предусматривает возможность обучения инвалидов и лиц с ограниченными возможностями здоровья.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Программа государственной итоговой аттестации для инвалидов и лиц с ограниченными возможностями здоровья разрабатывается руководителем ОПОП индивидуально, согласовывается со студентом, представителем возможного работодателя – эксперта. При выборе темы ВКР учитываются рекомендации медико-социальной экспертизы относительно возможных условий и видов труда.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При проведении государственной итоговой аттестации обеспечивается соблюдение следующих общих требований: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Проведение государственной итоговой аттестации для лиц с ограниченными возможностями здоровья в одной аудитории совместно с обучающимися, не имеющими ограниченных возможностей здоровья, если это не создает трудностей для обучающихся при прохождении государственной итоговой аттестации;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 xml:space="preserve">Пользование необходимыми обучающимся техническими средствами при прохождении государственной итоговой аттестации с учетом их индивидуальных особенностей;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 письменному заявлению обучающегося с ограниченными возможностями здоровья продолжительность защиты ВКР может быть увеличена по отношению к установленной продолжительности. </w:t>
      </w:r>
    </w:p>
    <w:p w:rsidR="0005080E" w:rsidRPr="008948F8" w:rsidRDefault="0005080E" w:rsidP="008948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8F8">
        <w:rPr>
          <w:rFonts w:ascii="Times New Roman" w:eastAsia="Calibri" w:hAnsi="Times New Roman" w:cs="Times New Roman"/>
          <w:sz w:val="28"/>
          <w:szCs w:val="28"/>
        </w:rPr>
        <w:t>Продолжительность выступления обучающегося при защите выпускной квалификационной работы - не более чем на 15 минут.</w:t>
      </w:r>
    </w:p>
    <w:p w:rsidR="00060438" w:rsidRPr="008948F8" w:rsidRDefault="00060438" w:rsidP="008948F8">
      <w:pPr>
        <w:spacing w:after="0" w:line="240" w:lineRule="auto"/>
        <w:ind w:firstLine="709"/>
        <w:jc w:val="both"/>
        <w:rPr>
          <w:sz w:val="28"/>
          <w:szCs w:val="28"/>
        </w:rPr>
      </w:pPr>
    </w:p>
    <w:sectPr w:rsidR="00060438" w:rsidRPr="008948F8" w:rsidSect="0086187D">
      <w:footerReference w:type="default" r:id="rId52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3531" w:rsidRDefault="00B93531">
      <w:pPr>
        <w:spacing w:after="0" w:line="240" w:lineRule="auto"/>
      </w:pPr>
      <w:r>
        <w:separator/>
      </w:r>
    </w:p>
  </w:endnote>
  <w:endnote w:type="continuationSeparator" w:id="0">
    <w:p w:rsidR="00B93531" w:rsidRDefault="00B93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92892584"/>
      <w:docPartObj>
        <w:docPartGallery w:val="Page Numbers (Bottom of Page)"/>
        <w:docPartUnique/>
      </w:docPartObj>
    </w:sdtPr>
    <w:sdtEndPr/>
    <w:sdtContent>
      <w:p w:rsidR="00A60326" w:rsidRDefault="00C15C7B">
        <w:pPr>
          <w:pStyle w:val="14"/>
          <w:jc w:val="right"/>
        </w:pPr>
        <w:r>
          <w:fldChar w:fldCharType="begin"/>
        </w:r>
        <w:r w:rsidR="00A60326">
          <w:instrText>PAGE   \* MERGEFORMAT</w:instrText>
        </w:r>
        <w:r>
          <w:fldChar w:fldCharType="separate"/>
        </w:r>
        <w:r w:rsidR="00A17261">
          <w:rPr>
            <w:noProof/>
          </w:rPr>
          <w:t>1</w:t>
        </w:r>
        <w:r>
          <w:fldChar w:fldCharType="end"/>
        </w:r>
      </w:p>
    </w:sdtContent>
  </w:sdt>
  <w:p w:rsidR="00A60326" w:rsidRDefault="00A60326">
    <w:pPr>
      <w:pStyle w:val="1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3531" w:rsidRDefault="00B93531">
      <w:pPr>
        <w:spacing w:after="0" w:line="240" w:lineRule="auto"/>
      </w:pPr>
      <w:r>
        <w:separator/>
      </w:r>
    </w:p>
  </w:footnote>
  <w:footnote w:type="continuationSeparator" w:id="0">
    <w:p w:rsidR="00B93531" w:rsidRDefault="00B93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31D55"/>
    <w:multiLevelType w:val="hybridMultilevel"/>
    <w:tmpl w:val="56987E52"/>
    <w:lvl w:ilvl="0" w:tplc="AF9C913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435C58"/>
    <w:multiLevelType w:val="multilevel"/>
    <w:tmpl w:val="BB448F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9A1AB6"/>
    <w:multiLevelType w:val="hybridMultilevel"/>
    <w:tmpl w:val="DB200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B522D5"/>
    <w:multiLevelType w:val="hybridMultilevel"/>
    <w:tmpl w:val="7C6A8C4E"/>
    <w:lvl w:ilvl="0" w:tplc="20A0EB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FE2D1B"/>
    <w:multiLevelType w:val="hybridMultilevel"/>
    <w:tmpl w:val="221E439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4F74093"/>
    <w:multiLevelType w:val="hybridMultilevel"/>
    <w:tmpl w:val="2C8ED330"/>
    <w:lvl w:ilvl="0" w:tplc="4998C3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D80531"/>
    <w:multiLevelType w:val="hybridMultilevel"/>
    <w:tmpl w:val="9FD88E82"/>
    <w:lvl w:ilvl="0" w:tplc="4998C3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CAD6690"/>
    <w:multiLevelType w:val="hybridMultilevel"/>
    <w:tmpl w:val="FF2CD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86268A"/>
    <w:multiLevelType w:val="multilevel"/>
    <w:tmpl w:val="6A4441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71D0E92"/>
    <w:multiLevelType w:val="hybridMultilevel"/>
    <w:tmpl w:val="5B9E47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FF5F06"/>
    <w:multiLevelType w:val="hybridMultilevel"/>
    <w:tmpl w:val="8F74D13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C767C5A"/>
    <w:multiLevelType w:val="hybridMultilevel"/>
    <w:tmpl w:val="C268BB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7"/>
  </w:num>
  <w:num w:numId="4">
    <w:abstractNumId w:val="4"/>
  </w:num>
  <w:num w:numId="5">
    <w:abstractNumId w:val="3"/>
  </w:num>
  <w:num w:numId="6">
    <w:abstractNumId w:val="6"/>
  </w:num>
  <w:num w:numId="7">
    <w:abstractNumId w:val="1"/>
  </w:num>
  <w:num w:numId="8">
    <w:abstractNumId w:val="2"/>
  </w:num>
  <w:num w:numId="9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5"/>
  </w:num>
  <w:num w:numId="11">
    <w:abstractNumId w:val="9"/>
  </w:num>
  <w:num w:numId="12">
    <w:abstractNumId w:val="8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080E"/>
    <w:rsid w:val="0002535C"/>
    <w:rsid w:val="00030EAF"/>
    <w:rsid w:val="0005080E"/>
    <w:rsid w:val="00060438"/>
    <w:rsid w:val="00066609"/>
    <w:rsid w:val="000940F6"/>
    <w:rsid w:val="000B0017"/>
    <w:rsid w:val="000B3339"/>
    <w:rsid w:val="000C5C00"/>
    <w:rsid w:val="000E5494"/>
    <w:rsid w:val="001C31DA"/>
    <w:rsid w:val="001C5E4F"/>
    <w:rsid w:val="001D714D"/>
    <w:rsid w:val="001E1A99"/>
    <w:rsid w:val="0021704A"/>
    <w:rsid w:val="0027377C"/>
    <w:rsid w:val="00274678"/>
    <w:rsid w:val="00277917"/>
    <w:rsid w:val="00281D4D"/>
    <w:rsid w:val="002A6337"/>
    <w:rsid w:val="00305D0E"/>
    <w:rsid w:val="00307F59"/>
    <w:rsid w:val="003220E9"/>
    <w:rsid w:val="0033403D"/>
    <w:rsid w:val="003461D0"/>
    <w:rsid w:val="00353CFA"/>
    <w:rsid w:val="00363F1B"/>
    <w:rsid w:val="00373634"/>
    <w:rsid w:val="003761DA"/>
    <w:rsid w:val="003C0495"/>
    <w:rsid w:val="003F5C39"/>
    <w:rsid w:val="00410826"/>
    <w:rsid w:val="00426DAB"/>
    <w:rsid w:val="00437666"/>
    <w:rsid w:val="00463A96"/>
    <w:rsid w:val="00492D06"/>
    <w:rsid w:val="004B4073"/>
    <w:rsid w:val="004E31CA"/>
    <w:rsid w:val="00525C70"/>
    <w:rsid w:val="005270F5"/>
    <w:rsid w:val="00527D3B"/>
    <w:rsid w:val="00595CC6"/>
    <w:rsid w:val="005A7262"/>
    <w:rsid w:val="005B24A3"/>
    <w:rsid w:val="005B2ECA"/>
    <w:rsid w:val="005B31E5"/>
    <w:rsid w:val="006203C9"/>
    <w:rsid w:val="00652051"/>
    <w:rsid w:val="0065542E"/>
    <w:rsid w:val="00690981"/>
    <w:rsid w:val="006A2BEF"/>
    <w:rsid w:val="006B0F71"/>
    <w:rsid w:val="006C577C"/>
    <w:rsid w:val="00735075"/>
    <w:rsid w:val="00744518"/>
    <w:rsid w:val="00793D66"/>
    <w:rsid w:val="00806C01"/>
    <w:rsid w:val="0086187D"/>
    <w:rsid w:val="008853DD"/>
    <w:rsid w:val="008948F8"/>
    <w:rsid w:val="008A0D3F"/>
    <w:rsid w:val="008B6DC1"/>
    <w:rsid w:val="008D7AD3"/>
    <w:rsid w:val="008E21A3"/>
    <w:rsid w:val="00961F1D"/>
    <w:rsid w:val="009F762E"/>
    <w:rsid w:val="00A00CAD"/>
    <w:rsid w:val="00A12B90"/>
    <w:rsid w:val="00A17261"/>
    <w:rsid w:val="00A55C26"/>
    <w:rsid w:val="00A60326"/>
    <w:rsid w:val="00A8667A"/>
    <w:rsid w:val="00AB5500"/>
    <w:rsid w:val="00AC7911"/>
    <w:rsid w:val="00B16487"/>
    <w:rsid w:val="00B27032"/>
    <w:rsid w:val="00B57DB2"/>
    <w:rsid w:val="00B93531"/>
    <w:rsid w:val="00BD7ABD"/>
    <w:rsid w:val="00BE6DEE"/>
    <w:rsid w:val="00BF2992"/>
    <w:rsid w:val="00C15C7B"/>
    <w:rsid w:val="00C451F4"/>
    <w:rsid w:val="00C70AAB"/>
    <w:rsid w:val="00C76804"/>
    <w:rsid w:val="00C975A9"/>
    <w:rsid w:val="00CA45CE"/>
    <w:rsid w:val="00CB4711"/>
    <w:rsid w:val="00D05F29"/>
    <w:rsid w:val="00D95D89"/>
    <w:rsid w:val="00DA5D4E"/>
    <w:rsid w:val="00DC7A58"/>
    <w:rsid w:val="00ED5B0A"/>
    <w:rsid w:val="00ED69A1"/>
    <w:rsid w:val="00EF3DE2"/>
    <w:rsid w:val="00F46F80"/>
    <w:rsid w:val="00F614C3"/>
    <w:rsid w:val="00F8125B"/>
    <w:rsid w:val="00F82E4E"/>
    <w:rsid w:val="00F9111D"/>
    <w:rsid w:val="00FA65C8"/>
    <w:rsid w:val="00FA726F"/>
    <w:rsid w:val="00FB3A59"/>
    <w:rsid w:val="00FE05F8"/>
    <w:rsid w:val="00FF18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4303851-10FF-42F1-B53D-A0C9E149E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762E"/>
  </w:style>
  <w:style w:type="paragraph" w:styleId="3">
    <w:name w:val="heading 3"/>
    <w:basedOn w:val="a"/>
    <w:next w:val="a"/>
    <w:link w:val="30"/>
    <w:uiPriority w:val="9"/>
    <w:unhideWhenUsed/>
    <w:qFormat/>
    <w:rsid w:val="00363F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05080E"/>
  </w:style>
  <w:style w:type="table" w:customStyle="1" w:styleId="10">
    <w:name w:val="Сетка таблицы1"/>
    <w:basedOn w:val="a1"/>
    <w:next w:val="a3"/>
    <w:uiPriority w:val="39"/>
    <w:rsid w:val="00050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next w:val="a4"/>
    <w:uiPriority w:val="34"/>
    <w:qFormat/>
    <w:rsid w:val="0005080E"/>
    <w:pPr>
      <w:ind w:left="720"/>
      <w:contextualSpacing/>
    </w:pPr>
    <w:rPr>
      <w:rFonts w:ascii="Times New Roman" w:hAnsi="Times New Roman" w:cs="Times New Roman"/>
      <w:b/>
      <w:sz w:val="28"/>
      <w:szCs w:val="28"/>
    </w:rPr>
  </w:style>
  <w:style w:type="paragraph" w:customStyle="1" w:styleId="12">
    <w:name w:val="Текст выноски1"/>
    <w:basedOn w:val="a"/>
    <w:next w:val="a5"/>
    <w:link w:val="a6"/>
    <w:uiPriority w:val="99"/>
    <w:semiHidden/>
    <w:unhideWhenUsed/>
    <w:rsid w:val="00050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12"/>
    <w:uiPriority w:val="99"/>
    <w:semiHidden/>
    <w:rsid w:val="0005080E"/>
    <w:rPr>
      <w:rFonts w:ascii="Tahoma" w:hAnsi="Tahoma" w:cs="Tahoma"/>
      <w:sz w:val="16"/>
      <w:szCs w:val="16"/>
    </w:rPr>
  </w:style>
  <w:style w:type="paragraph" w:customStyle="1" w:styleId="13">
    <w:name w:val="Верхний колонтитул1"/>
    <w:basedOn w:val="a"/>
    <w:next w:val="a7"/>
    <w:link w:val="a8"/>
    <w:uiPriority w:val="99"/>
    <w:unhideWhenUsed/>
    <w:rsid w:val="00050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13"/>
    <w:uiPriority w:val="99"/>
    <w:rsid w:val="0005080E"/>
  </w:style>
  <w:style w:type="paragraph" w:customStyle="1" w:styleId="14">
    <w:name w:val="Нижний колонтитул1"/>
    <w:basedOn w:val="a"/>
    <w:next w:val="a9"/>
    <w:link w:val="aa"/>
    <w:uiPriority w:val="99"/>
    <w:unhideWhenUsed/>
    <w:rsid w:val="00050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14"/>
    <w:uiPriority w:val="99"/>
    <w:rsid w:val="0005080E"/>
  </w:style>
  <w:style w:type="table" w:styleId="a3">
    <w:name w:val="Table Grid"/>
    <w:basedOn w:val="a1"/>
    <w:uiPriority w:val="39"/>
    <w:rsid w:val="00050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080E"/>
    <w:pPr>
      <w:ind w:left="720"/>
      <w:contextualSpacing/>
    </w:pPr>
  </w:style>
  <w:style w:type="paragraph" w:styleId="a5">
    <w:name w:val="Balloon Text"/>
    <w:basedOn w:val="a"/>
    <w:link w:val="15"/>
    <w:uiPriority w:val="99"/>
    <w:semiHidden/>
    <w:unhideWhenUsed/>
    <w:rsid w:val="00050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5">
    <w:name w:val="Текст выноски Знак1"/>
    <w:basedOn w:val="a0"/>
    <w:link w:val="a5"/>
    <w:uiPriority w:val="99"/>
    <w:semiHidden/>
    <w:rsid w:val="0005080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16"/>
    <w:uiPriority w:val="99"/>
    <w:semiHidden/>
    <w:unhideWhenUsed/>
    <w:rsid w:val="00050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Верхний колонтитул Знак1"/>
    <w:basedOn w:val="a0"/>
    <w:link w:val="a7"/>
    <w:uiPriority w:val="99"/>
    <w:semiHidden/>
    <w:rsid w:val="0005080E"/>
  </w:style>
  <w:style w:type="paragraph" w:styleId="a9">
    <w:name w:val="footer"/>
    <w:basedOn w:val="a"/>
    <w:link w:val="17"/>
    <w:uiPriority w:val="99"/>
    <w:semiHidden/>
    <w:unhideWhenUsed/>
    <w:rsid w:val="00050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Нижний колонтитул Знак1"/>
    <w:basedOn w:val="a0"/>
    <w:link w:val="a9"/>
    <w:uiPriority w:val="99"/>
    <w:semiHidden/>
    <w:rsid w:val="0005080E"/>
  </w:style>
  <w:style w:type="character" w:customStyle="1" w:styleId="ab">
    <w:name w:val="Основной текст_"/>
    <w:basedOn w:val="a0"/>
    <w:link w:val="100"/>
    <w:rsid w:val="00307F5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00">
    <w:name w:val="Основной текст10"/>
    <w:basedOn w:val="a"/>
    <w:link w:val="ab"/>
    <w:rsid w:val="00307F59"/>
    <w:pPr>
      <w:widowControl w:val="0"/>
      <w:shd w:val="clear" w:color="auto" w:fill="FFFFFF"/>
      <w:spacing w:before="300" w:after="240" w:line="274" w:lineRule="exact"/>
      <w:ind w:hanging="660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30">
    <w:name w:val="Заголовок 3 Знак"/>
    <w:basedOn w:val="a0"/>
    <w:link w:val="3"/>
    <w:uiPriority w:val="9"/>
    <w:rsid w:val="00363F1B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FontStyle59">
    <w:name w:val="Font Style59"/>
    <w:rsid w:val="005270F5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6">
    <w:name w:val="Style26"/>
    <w:basedOn w:val="a"/>
    <w:uiPriority w:val="99"/>
    <w:rsid w:val="005270F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">
    <w:name w:val="Основной текст4"/>
    <w:basedOn w:val="a"/>
    <w:rsid w:val="008948F8"/>
    <w:pPr>
      <w:widowControl w:val="0"/>
      <w:shd w:val="clear" w:color="auto" w:fill="FFFFFF"/>
      <w:spacing w:after="60" w:line="0" w:lineRule="atLeast"/>
      <w:ind w:hanging="380"/>
    </w:pPr>
    <w:rPr>
      <w:rFonts w:ascii="Times New Roman" w:eastAsia="Times New Roman" w:hAnsi="Times New Roman" w:cs="Times New Roman"/>
      <w:spacing w:val="2"/>
      <w:sz w:val="21"/>
      <w:szCs w:val="21"/>
    </w:rPr>
  </w:style>
  <w:style w:type="paragraph" w:customStyle="1" w:styleId="ac">
    <w:name w:val="список с точками"/>
    <w:basedOn w:val="a"/>
    <w:rsid w:val="008948F8"/>
    <w:pPr>
      <w:spacing w:after="0" w:line="312" w:lineRule="auto"/>
      <w:ind w:left="720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8948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98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iblioclub.ru/index.php?page=book&amp;id=277333" TargetMode="External"/><Relationship Id="rId18" Type="http://schemas.openxmlformats.org/officeDocument/2006/relationships/hyperlink" Target="http://elib.dgu.ru/data/bulluten/noyab14/soc_gum/social-work.pdf" TargetMode="External"/><Relationship Id="rId26" Type="http://schemas.openxmlformats.org/officeDocument/2006/relationships/hyperlink" Target="http://biblioclub.ru/index.php?page=book&amp;id=114139" TargetMode="External"/><Relationship Id="rId39" Type="http://schemas.openxmlformats.org/officeDocument/2006/relationships/hyperlink" Target="http://window.edu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biblioclub.ru/index.php?page=book&amp;id=453438" TargetMode="External"/><Relationship Id="rId34" Type="http://schemas.openxmlformats.org/officeDocument/2006/relationships/hyperlink" Target="http://&#1077;library.ru" TargetMode="External"/><Relationship Id="rId42" Type="http://schemas.openxmlformats.org/officeDocument/2006/relationships/hyperlink" Target="http://www.ffoms.ru/portal/page/portal/top/index" TargetMode="External"/><Relationship Id="rId47" Type="http://schemas.openxmlformats.org/officeDocument/2006/relationships/hyperlink" Target="http://www.rospotrebnadzor.ru/" TargetMode="External"/><Relationship Id="rId50" Type="http://schemas.openxmlformats.org/officeDocument/2006/relationships/hyperlink" Target="http://niimt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biblioclub.ru/index.php?page=book&amp;id=436814" TargetMode="External"/><Relationship Id="rId17" Type="http://schemas.openxmlformats.org/officeDocument/2006/relationships/hyperlink" Target="http://biblioclub.ru/index.php?page=book&amp;id=221307" TargetMode="External"/><Relationship Id="rId25" Type="http://schemas.openxmlformats.org/officeDocument/2006/relationships/hyperlink" Target="http://biblioclub.ru/index.php?page=book&amp;id=453495" TargetMode="External"/><Relationship Id="rId33" Type="http://schemas.openxmlformats.org/officeDocument/2006/relationships/hyperlink" Target="http://www.elib.dgu.ru" TargetMode="External"/><Relationship Id="rId38" Type="http://schemas.openxmlformats.org/officeDocument/2006/relationships/hyperlink" Target="http://uisrussia.msu.ru" TargetMode="External"/><Relationship Id="rId46" Type="http://schemas.openxmlformats.org/officeDocument/2006/relationships/hyperlink" Target="http://www.mzrd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biblioclub.ru/index.php?page=book&amp;id=436807" TargetMode="External"/><Relationship Id="rId20" Type="http://schemas.openxmlformats.org/officeDocument/2006/relationships/hyperlink" Target="http://biblioclub.ru/index.php?page=book&amp;id=486127" TargetMode="External"/><Relationship Id="rId29" Type="http://schemas.openxmlformats.org/officeDocument/2006/relationships/hyperlink" Target="http://biblioclub.ru/index.php?page=book&amp;id=229256" TargetMode="External"/><Relationship Id="rId41" Type="http://schemas.openxmlformats.org/officeDocument/2006/relationships/hyperlink" Target="http://www.rosminzdrav.ru/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iblioclub.ru/index.php?page=book&amp;id=93436" TargetMode="External"/><Relationship Id="rId24" Type="http://schemas.openxmlformats.org/officeDocument/2006/relationships/hyperlink" Target="http://elib.dgu.ru/data/bulluten/ipc16/soc_gum/social_protection.pdf" TargetMode="External"/><Relationship Id="rId32" Type="http://schemas.openxmlformats.org/officeDocument/2006/relationships/hyperlink" Target="http://biblioclub.ru/index.php?page=book&amp;id=476517" TargetMode="External"/><Relationship Id="rId37" Type="http://schemas.openxmlformats.org/officeDocument/2006/relationships/hyperlink" Target="http://www.neicon.ru" TargetMode="External"/><Relationship Id="rId40" Type="http://schemas.openxmlformats.org/officeDocument/2006/relationships/hyperlink" Target="http://cyberleninka.ru/" TargetMode="External"/><Relationship Id="rId45" Type="http://schemas.openxmlformats.org/officeDocument/2006/relationships/hyperlink" Target="http://www.roszdravnadzor.ru/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elib.dgu.ru/data/bulluten/ipc16/soc_gum/sociology.pdf" TargetMode="External"/><Relationship Id="rId23" Type="http://schemas.openxmlformats.org/officeDocument/2006/relationships/hyperlink" Target="http://biblioclub.ru/index.php?page=book&amp;id=136767" TargetMode="External"/><Relationship Id="rId28" Type="http://schemas.openxmlformats.org/officeDocument/2006/relationships/hyperlink" Target="http://biblioclub.ru/index.php?page=book&amp;id=452561" TargetMode="External"/><Relationship Id="rId36" Type="http://schemas.openxmlformats.org/officeDocument/2006/relationships/hyperlink" Target="http://elsevierscience.ru" TargetMode="External"/><Relationship Id="rId49" Type="http://schemas.openxmlformats.org/officeDocument/2006/relationships/hyperlink" Target="http://www.fomsrd.ru/" TargetMode="External"/><Relationship Id="rId10" Type="http://schemas.openxmlformats.org/officeDocument/2006/relationships/hyperlink" Target="http://biblioclub.ru/index.php?page=book&amp;id=103335" TargetMode="External"/><Relationship Id="rId19" Type="http://schemas.openxmlformats.org/officeDocument/2006/relationships/hyperlink" Target="http://biblioclub.ru/index.php?page=book&amp;id=232458" TargetMode="External"/><Relationship Id="rId31" Type="http://schemas.openxmlformats.org/officeDocument/2006/relationships/hyperlink" Target="http://biblioclub.ru/index.php?page=book&amp;id=232330" TargetMode="External"/><Relationship Id="rId44" Type="http://schemas.openxmlformats.org/officeDocument/2006/relationships/hyperlink" Target="http://www.rosmintrud.ru/" TargetMode="External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ndoc.dgu.ru/PDFF/Polojenie_GIA_DGU_2018.pdf" TargetMode="External"/><Relationship Id="rId14" Type="http://schemas.openxmlformats.org/officeDocument/2006/relationships/hyperlink" Target="http://biblioclub.ru/index.php?page=book&amp;id=114433" TargetMode="External"/><Relationship Id="rId22" Type="http://schemas.openxmlformats.org/officeDocument/2006/relationships/hyperlink" Target="http://biblioclub.ru/index.php?page=book&amp;id=253961" TargetMode="External"/><Relationship Id="rId27" Type="http://schemas.openxmlformats.org/officeDocument/2006/relationships/hyperlink" Target="http://biblioclub.ru/index.php?page=book&amp;id=450741" TargetMode="External"/><Relationship Id="rId30" Type="http://schemas.openxmlformats.org/officeDocument/2006/relationships/hyperlink" Target="http://biblioclub.ru/index.php?page=book&amp;id=434665" TargetMode="External"/><Relationship Id="rId35" Type="http://schemas.openxmlformats.org/officeDocument/2006/relationships/hyperlink" Target="http://www.iprbookshop.ru/" TargetMode="External"/><Relationship Id="rId43" Type="http://schemas.openxmlformats.org/officeDocument/2006/relationships/hyperlink" Target="http://fss.ru/" TargetMode="External"/><Relationship Id="rId48" Type="http://schemas.openxmlformats.org/officeDocument/2006/relationships/hyperlink" Target="http://05.rospotrebnadzor.ru/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demographi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5845</Words>
  <Characters>33323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Магар</cp:lastModifiedBy>
  <cp:revision>87</cp:revision>
  <cp:lastPrinted>2022-04-08T14:07:00Z</cp:lastPrinted>
  <dcterms:created xsi:type="dcterms:W3CDTF">2020-01-23T09:38:00Z</dcterms:created>
  <dcterms:modified xsi:type="dcterms:W3CDTF">2023-05-31T07:51:00Z</dcterms:modified>
</cp:coreProperties>
</file>