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C8" w:rsidRDefault="00002AD4">
      <w:pPr>
        <w:spacing w:before="74" w:line="242" w:lineRule="auto"/>
        <w:ind w:left="472" w:right="478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образовательное </w:t>
      </w:r>
      <w:r>
        <w:rPr>
          <w:spacing w:val="-2"/>
          <w:sz w:val="24"/>
        </w:rPr>
        <w:t>учреждение</w:t>
      </w:r>
    </w:p>
    <w:p w:rsidR="006770C8" w:rsidRDefault="00002AD4">
      <w:pPr>
        <w:spacing w:line="271" w:lineRule="exact"/>
        <w:ind w:left="474" w:right="472"/>
        <w:jc w:val="center"/>
        <w:rPr>
          <w:sz w:val="24"/>
        </w:rPr>
      </w:pPr>
      <w:r>
        <w:rPr>
          <w:sz w:val="24"/>
        </w:rPr>
        <w:t>высшего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6770C8" w:rsidRDefault="00002AD4">
      <w:pPr>
        <w:spacing w:before="3" w:line="275" w:lineRule="exact"/>
        <w:ind w:left="472" w:right="472"/>
        <w:jc w:val="center"/>
        <w:rPr>
          <w:sz w:val="24"/>
        </w:rPr>
      </w:pPr>
      <w:r>
        <w:rPr>
          <w:sz w:val="24"/>
        </w:rPr>
        <w:t>«ДАГЕСТАНСКИЙ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УНИВЕРСИТЕТ»</w:t>
      </w:r>
    </w:p>
    <w:p w:rsidR="006770C8" w:rsidRDefault="00002AD4">
      <w:pPr>
        <w:spacing w:line="242" w:lineRule="auto"/>
        <w:ind w:left="1952" w:right="1959"/>
        <w:jc w:val="center"/>
        <w:rPr>
          <w:sz w:val="24"/>
        </w:rPr>
      </w:pPr>
      <w:r>
        <w:rPr>
          <w:sz w:val="24"/>
        </w:rPr>
        <w:t>Филологический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факультет Кафедра печатных СМИ</w:t>
      </w:r>
    </w:p>
    <w:p w:rsidR="006770C8" w:rsidRDefault="00002AD4">
      <w:pPr>
        <w:pStyle w:val="1"/>
        <w:spacing w:before="229"/>
        <w:ind w:left="475"/>
      </w:pPr>
      <w:r>
        <w:t>Заочное</w:t>
      </w:r>
      <w:r>
        <w:rPr>
          <w:spacing w:val="-2"/>
        </w:rPr>
        <w:t xml:space="preserve"> отделение</w:t>
      </w: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spacing w:before="233"/>
        <w:rPr>
          <w:b/>
          <w:sz w:val="24"/>
        </w:rPr>
      </w:pPr>
    </w:p>
    <w:p w:rsidR="006770C8" w:rsidRDefault="00002AD4">
      <w:pPr>
        <w:pStyle w:val="2"/>
        <w:spacing w:line="360" w:lineRule="auto"/>
        <w:ind w:left="809" w:right="394" w:firstLine="994"/>
      </w:pPr>
      <w:r>
        <w:t>МЕТОДИЧЕСКИЕ РЕКОМЕНДАЦИИ ПО НАПИСАНИЮ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КОНТРОЛЬНОЙ</w:t>
      </w:r>
      <w:r>
        <w:rPr>
          <w:spacing w:val="39"/>
        </w:rPr>
        <w:t xml:space="preserve"> </w:t>
      </w:r>
      <w:r>
        <w:t>РАБОТЫ</w:t>
      </w: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rPr>
          <w:b/>
        </w:rPr>
      </w:pPr>
    </w:p>
    <w:p w:rsidR="006770C8" w:rsidRDefault="006770C8">
      <w:pPr>
        <w:pStyle w:val="a3"/>
        <w:spacing w:before="6"/>
        <w:rPr>
          <w:b/>
        </w:rPr>
      </w:pPr>
    </w:p>
    <w:p w:rsidR="006770C8" w:rsidRDefault="00002AD4">
      <w:pPr>
        <w:ind w:left="476" w:right="472"/>
        <w:jc w:val="center"/>
        <w:rPr>
          <w:b/>
          <w:sz w:val="20"/>
        </w:rPr>
      </w:pPr>
      <w:r>
        <w:rPr>
          <w:b/>
          <w:sz w:val="20"/>
        </w:rPr>
        <w:t>Махачкала,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3C2420">
        <w:rPr>
          <w:b/>
          <w:spacing w:val="-4"/>
          <w:sz w:val="20"/>
        </w:rPr>
        <w:t>6</w:t>
      </w:r>
    </w:p>
    <w:p w:rsidR="006770C8" w:rsidRDefault="006770C8">
      <w:pPr>
        <w:jc w:val="center"/>
        <w:rPr>
          <w:b/>
          <w:sz w:val="20"/>
        </w:rPr>
        <w:sectPr w:rsidR="006770C8">
          <w:type w:val="continuous"/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pStyle w:val="a3"/>
        <w:spacing w:before="78" w:line="360" w:lineRule="auto"/>
        <w:ind w:left="141" w:right="136" w:firstLine="850"/>
        <w:jc w:val="both"/>
      </w:pPr>
      <w:r>
        <w:lastRenderedPageBreak/>
        <w:t>Выполнение контрольной работы - один из видов самостоятельной творческой работы студента. При выполнении контрольной работы студент приобретает навыки работы с научной литературой, нормативными актами и материалами юридической практики, развивает научное м</w:t>
      </w:r>
      <w:r>
        <w:t>ышление и способность к анализу явлений политической действительности.</w:t>
      </w:r>
    </w:p>
    <w:p w:rsidR="006770C8" w:rsidRDefault="00002AD4">
      <w:pPr>
        <w:pStyle w:val="a3"/>
        <w:spacing w:line="360" w:lineRule="auto"/>
        <w:ind w:left="141" w:right="137" w:firstLine="850"/>
        <w:jc w:val="both"/>
      </w:pPr>
      <w:r>
        <w:t>Выполняя</w:t>
      </w:r>
      <w:r>
        <w:rPr>
          <w:spacing w:val="-1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работы, студент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обобщить и сделать выводы по рассматриваемым вопросам, определить круг проблем, существующих в исследуемой сфере, и пути их ре</w:t>
      </w:r>
      <w:r>
        <w:t>шения.</w:t>
      </w:r>
    </w:p>
    <w:p w:rsidR="006770C8" w:rsidRDefault="00002AD4">
      <w:pPr>
        <w:pStyle w:val="a3"/>
        <w:spacing w:before="1" w:line="360" w:lineRule="auto"/>
        <w:ind w:left="141" w:right="138" w:firstLine="850"/>
        <w:jc w:val="both"/>
      </w:pPr>
      <w:r>
        <w:t>Решение задач требует наличия прочной теоретической базы, умения ориентироваться в современном законодательстве Российской Федерации, способности находить и верно использовать правовые акты, необходимые для оценки и анализа рассматриваемой ситуации.</w:t>
      </w:r>
    </w:p>
    <w:p w:rsidR="006770C8" w:rsidRDefault="006770C8">
      <w:pPr>
        <w:pStyle w:val="a3"/>
        <w:spacing w:before="119"/>
      </w:pPr>
    </w:p>
    <w:p w:rsidR="006770C8" w:rsidRDefault="00002AD4">
      <w:pPr>
        <w:pStyle w:val="2"/>
        <w:numPr>
          <w:ilvl w:val="0"/>
          <w:numId w:val="6"/>
        </w:numPr>
        <w:tabs>
          <w:tab w:val="left" w:pos="1701"/>
        </w:tabs>
        <w:ind w:left="1701" w:hanging="201"/>
        <w:jc w:val="both"/>
      </w:pPr>
      <w:r>
        <w:t>Порядок</w:t>
      </w:r>
      <w:r>
        <w:rPr>
          <w:spacing w:val="-13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варианта</w:t>
      </w:r>
      <w:r>
        <w:rPr>
          <w:spacing w:val="-10"/>
        </w:rPr>
        <w:t xml:space="preserve"> </w:t>
      </w:r>
      <w:r>
        <w:t>контрольной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6770C8" w:rsidRDefault="00002AD4">
      <w:pPr>
        <w:pStyle w:val="a4"/>
        <w:numPr>
          <w:ilvl w:val="1"/>
          <w:numId w:val="6"/>
        </w:numPr>
        <w:tabs>
          <w:tab w:val="left" w:pos="1344"/>
        </w:tabs>
        <w:spacing w:before="111" w:line="360" w:lineRule="auto"/>
        <w:ind w:left="141" w:right="137" w:firstLine="850"/>
        <w:jc w:val="both"/>
        <w:rPr>
          <w:sz w:val="20"/>
        </w:rPr>
      </w:pPr>
      <w:r>
        <w:rPr>
          <w:sz w:val="20"/>
        </w:rPr>
        <w:t>Предлагаемые</w:t>
      </w:r>
      <w:r>
        <w:rPr>
          <w:spacing w:val="-4"/>
          <w:sz w:val="20"/>
        </w:rPr>
        <w:t xml:space="preserve"> </w:t>
      </w:r>
      <w:r>
        <w:rPr>
          <w:sz w:val="20"/>
        </w:rPr>
        <w:t>кафедрами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перечни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</w:t>
      </w:r>
      <w:r>
        <w:rPr>
          <w:spacing w:val="-2"/>
          <w:sz w:val="20"/>
        </w:rPr>
        <w:t xml:space="preserve"> </w:t>
      </w:r>
      <w:r>
        <w:rPr>
          <w:sz w:val="20"/>
        </w:rPr>
        <w:t>имеют 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 десяти вариантов. Номер варианта контрольной работы соответствует последней цифре номера зачетной книжки студента.</w:t>
      </w:r>
    </w:p>
    <w:p w:rsidR="006770C8" w:rsidRDefault="00002AD4">
      <w:pPr>
        <w:spacing w:before="2" w:line="360" w:lineRule="auto"/>
        <w:ind w:left="141" w:right="133" w:firstLine="850"/>
        <w:jc w:val="both"/>
        <w:rPr>
          <w:i/>
          <w:sz w:val="20"/>
        </w:rPr>
      </w:pPr>
      <w:r>
        <w:rPr>
          <w:i/>
          <w:sz w:val="20"/>
        </w:rPr>
        <w:t>Например, если номер зачетной книжки - 26125, то вариантом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домашнего задания является вариант №5.</w:t>
      </w:r>
    </w:p>
    <w:p w:rsidR="006770C8" w:rsidRDefault="00002AD4">
      <w:pPr>
        <w:pStyle w:val="a3"/>
        <w:spacing w:before="2" w:line="360" w:lineRule="auto"/>
        <w:ind w:left="141" w:right="145" w:firstLine="850"/>
        <w:jc w:val="both"/>
      </w:pPr>
      <w:r>
        <w:t>Если номер зачетной книжки оканчивается на цифру</w:t>
      </w:r>
      <w:r>
        <w:rPr>
          <w:spacing w:val="-7"/>
        </w:rPr>
        <w:t xml:space="preserve"> </w:t>
      </w:r>
      <w:r>
        <w:t>0, то</w:t>
      </w:r>
      <w:r>
        <w:rPr>
          <w:spacing w:val="-3"/>
        </w:rPr>
        <w:t xml:space="preserve"> </w:t>
      </w:r>
      <w:r>
        <w:t>студент готовит домашнее задание по варианту №10.</w:t>
      </w:r>
    </w:p>
    <w:p w:rsidR="006770C8" w:rsidRDefault="00002AD4">
      <w:pPr>
        <w:pStyle w:val="a4"/>
        <w:numPr>
          <w:ilvl w:val="1"/>
          <w:numId w:val="6"/>
        </w:numPr>
        <w:tabs>
          <w:tab w:val="left" w:pos="1374"/>
        </w:tabs>
        <w:spacing w:line="360" w:lineRule="auto"/>
        <w:ind w:left="141" w:right="134" w:firstLine="850"/>
        <w:jc w:val="both"/>
        <w:rPr>
          <w:sz w:val="20"/>
        </w:rPr>
      </w:pPr>
      <w:r>
        <w:rPr>
          <w:sz w:val="20"/>
        </w:rPr>
        <w:t>Контрольная работа, которая выполнена по неверно выбр</w:t>
      </w:r>
      <w:r>
        <w:rPr>
          <w:sz w:val="20"/>
        </w:rPr>
        <w:t>анному варианту, с измененной формулировкой вопроса, не</w:t>
      </w:r>
      <w:r>
        <w:rPr>
          <w:spacing w:val="40"/>
          <w:sz w:val="20"/>
        </w:rPr>
        <w:t xml:space="preserve"> </w:t>
      </w:r>
      <w:r>
        <w:rPr>
          <w:sz w:val="20"/>
        </w:rPr>
        <w:t>полностью, а также несамостоятельно, оценивается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преподавателем</w:t>
      </w:r>
      <w:r>
        <w:rPr>
          <w:spacing w:val="80"/>
          <w:sz w:val="20"/>
        </w:rPr>
        <w:t xml:space="preserve"> </w:t>
      </w:r>
      <w:r>
        <w:rPr>
          <w:sz w:val="20"/>
        </w:rPr>
        <w:t>на «неудовлетворительно».</w:t>
      </w:r>
    </w:p>
    <w:p w:rsidR="006770C8" w:rsidRDefault="006770C8">
      <w:pPr>
        <w:pStyle w:val="a3"/>
        <w:spacing w:before="119"/>
      </w:pPr>
    </w:p>
    <w:p w:rsidR="006770C8" w:rsidRDefault="00002AD4">
      <w:pPr>
        <w:pStyle w:val="2"/>
        <w:numPr>
          <w:ilvl w:val="0"/>
          <w:numId w:val="6"/>
        </w:numPr>
        <w:tabs>
          <w:tab w:val="left" w:pos="1923"/>
        </w:tabs>
        <w:ind w:left="1923" w:hanging="201"/>
        <w:jc w:val="left"/>
      </w:pPr>
      <w:r>
        <w:rPr>
          <w:spacing w:val="-2"/>
        </w:rPr>
        <w:t>Порядок</w:t>
      </w:r>
      <w:r>
        <w:rPr>
          <w:spacing w:val="1"/>
        </w:rPr>
        <w:t xml:space="preserve"> </w:t>
      </w:r>
      <w:r>
        <w:rPr>
          <w:spacing w:val="-2"/>
        </w:rPr>
        <w:t>выполнения</w:t>
      </w:r>
      <w:r>
        <w:rPr>
          <w:spacing w:val="8"/>
        </w:rPr>
        <w:t xml:space="preserve"> </w:t>
      </w:r>
      <w:r>
        <w:rPr>
          <w:spacing w:val="-2"/>
        </w:rPr>
        <w:t>контрольной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</w:p>
    <w:p w:rsidR="006770C8" w:rsidRDefault="00002AD4">
      <w:pPr>
        <w:pStyle w:val="a4"/>
        <w:numPr>
          <w:ilvl w:val="1"/>
          <w:numId w:val="6"/>
        </w:numPr>
        <w:tabs>
          <w:tab w:val="left" w:pos="1925"/>
        </w:tabs>
        <w:spacing w:before="116"/>
        <w:ind w:left="1925" w:hanging="698"/>
        <w:jc w:val="both"/>
        <w:rPr>
          <w:b/>
          <w:sz w:val="20"/>
        </w:rPr>
      </w:pPr>
      <w:r>
        <w:rPr>
          <w:b/>
          <w:sz w:val="20"/>
        </w:rPr>
        <w:t>Подготовка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выполнению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контрольной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работы</w:t>
      </w:r>
    </w:p>
    <w:p w:rsidR="006770C8" w:rsidRDefault="00002AD4" w:rsidP="003C2420">
      <w:pPr>
        <w:pStyle w:val="a4"/>
        <w:numPr>
          <w:ilvl w:val="2"/>
          <w:numId w:val="6"/>
        </w:numPr>
        <w:tabs>
          <w:tab w:val="left" w:pos="1565"/>
        </w:tabs>
        <w:spacing w:before="78" w:line="360" w:lineRule="auto"/>
        <w:ind w:left="991" w:right="138" w:firstLine="850"/>
        <w:jc w:val="both"/>
      </w:pPr>
      <w:r w:rsidRPr="003C2420">
        <w:rPr>
          <w:sz w:val="20"/>
        </w:rPr>
        <w:t xml:space="preserve">После выбора варианта контрольной работы и ознакомления с теоретическими вопросами и практическими заданиями (если они предусмотрены) студенту, прежде всего, рекомендуется остановиться на разработке теоретических </w:t>
      </w:r>
      <w:r w:rsidRPr="003C2420">
        <w:rPr>
          <w:spacing w:val="-2"/>
          <w:sz w:val="20"/>
        </w:rPr>
        <w:t>вопрос</w:t>
      </w:r>
      <w:r>
        <w:t>ов</w:t>
      </w:r>
      <w:r w:rsidRPr="003C2420">
        <w:rPr>
          <w:spacing w:val="-4"/>
        </w:rPr>
        <w:t xml:space="preserve"> </w:t>
      </w:r>
      <w:r w:rsidRPr="003C2420">
        <w:rPr>
          <w:spacing w:val="-2"/>
        </w:rPr>
        <w:t>работы.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684"/>
        </w:tabs>
        <w:spacing w:before="116" w:line="360" w:lineRule="auto"/>
        <w:ind w:right="140" w:firstLine="850"/>
        <w:jc w:val="both"/>
        <w:rPr>
          <w:sz w:val="20"/>
        </w:rPr>
      </w:pPr>
      <w:r>
        <w:rPr>
          <w:sz w:val="20"/>
        </w:rPr>
        <w:t>М</w:t>
      </w:r>
      <w:r>
        <w:rPr>
          <w:sz w:val="20"/>
        </w:rPr>
        <w:t>ногие поня</w:t>
      </w:r>
      <w:r>
        <w:rPr>
          <w:sz w:val="20"/>
        </w:rPr>
        <w:t xml:space="preserve">тия и институты, исследуемые студентом в ходе </w:t>
      </w:r>
      <w:r>
        <w:rPr>
          <w:sz w:val="20"/>
        </w:rPr>
        <w:lastRenderedPageBreak/>
        <w:t>подготовки работы, раскрывают свою сущность только на основе связей с иными категориями и явлениями правовой действительности, поэтому при поиске ответов на теоретические вопросы не следует ограничиваться изуче</w:t>
      </w:r>
      <w:r>
        <w:rPr>
          <w:sz w:val="20"/>
        </w:rPr>
        <w:t>нием литературы строго в рамках поставленного вопроса.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675"/>
        </w:tabs>
        <w:spacing w:line="360" w:lineRule="auto"/>
        <w:ind w:right="141" w:firstLine="850"/>
        <w:jc w:val="both"/>
        <w:rPr>
          <w:sz w:val="20"/>
        </w:rPr>
      </w:pPr>
      <w:r>
        <w:rPr>
          <w:sz w:val="20"/>
        </w:rPr>
        <w:t>При подготовке к решению задач особое внимание должно быть уделено изучению нормативно-правовых актов. Для правильного и глубокого их понимания рекомендуется воспользоваться комментариями к ним. Дальне</w:t>
      </w:r>
      <w:r>
        <w:rPr>
          <w:sz w:val="20"/>
        </w:rPr>
        <w:t>йшая работа должна быть связана с анализом изученных нормативных актов и поиском решения данной проблемы.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550"/>
        </w:tabs>
        <w:spacing w:before="3" w:line="360" w:lineRule="auto"/>
        <w:ind w:right="142" w:firstLine="850"/>
        <w:jc w:val="both"/>
        <w:rPr>
          <w:sz w:val="20"/>
        </w:rPr>
      </w:pPr>
      <w:r>
        <w:rPr>
          <w:sz w:val="20"/>
        </w:rPr>
        <w:t>После изучения и анализа всех необходимых источников, когда сформирована основа ответа на поставленный вопрос,</w:t>
      </w:r>
      <w:r>
        <w:rPr>
          <w:spacing w:val="80"/>
          <w:sz w:val="20"/>
        </w:rPr>
        <w:t xml:space="preserve"> </w:t>
      </w:r>
      <w:r>
        <w:rPr>
          <w:sz w:val="20"/>
        </w:rPr>
        <w:t>найден верный вариант решения задачи, р</w:t>
      </w:r>
      <w:r>
        <w:rPr>
          <w:sz w:val="20"/>
        </w:rPr>
        <w:t>екомендуется</w:t>
      </w:r>
      <w:r>
        <w:rPr>
          <w:spacing w:val="80"/>
          <w:sz w:val="20"/>
        </w:rPr>
        <w:t xml:space="preserve"> </w:t>
      </w:r>
      <w:r>
        <w:rPr>
          <w:sz w:val="20"/>
        </w:rPr>
        <w:t>составить план ответа по каждому пункту домашнего задания.</w:t>
      </w:r>
    </w:p>
    <w:p w:rsidR="006770C8" w:rsidRDefault="006770C8">
      <w:pPr>
        <w:pStyle w:val="a3"/>
        <w:spacing w:before="118"/>
      </w:pPr>
    </w:p>
    <w:p w:rsidR="006770C8" w:rsidRDefault="00002AD4">
      <w:pPr>
        <w:pStyle w:val="2"/>
        <w:numPr>
          <w:ilvl w:val="1"/>
          <w:numId w:val="6"/>
        </w:numPr>
        <w:tabs>
          <w:tab w:val="left" w:pos="2607"/>
        </w:tabs>
        <w:ind w:left="2607" w:hanging="746"/>
        <w:jc w:val="both"/>
      </w:pPr>
      <w:r>
        <w:rPr>
          <w:spacing w:val="-2"/>
        </w:rPr>
        <w:t>Выполнение</w:t>
      </w:r>
      <w:r>
        <w:rPr>
          <w:spacing w:val="7"/>
        </w:rPr>
        <w:t xml:space="preserve"> </w:t>
      </w:r>
      <w:r>
        <w:rPr>
          <w:spacing w:val="-2"/>
        </w:rPr>
        <w:t>контрольной</w:t>
      </w:r>
      <w:r>
        <w:rPr>
          <w:spacing w:val="6"/>
        </w:rPr>
        <w:t xml:space="preserve"> </w:t>
      </w:r>
      <w:r>
        <w:rPr>
          <w:spacing w:val="-2"/>
        </w:rPr>
        <w:t>работы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575"/>
        </w:tabs>
        <w:spacing w:before="111" w:line="360" w:lineRule="auto"/>
        <w:ind w:right="143" w:firstLine="850"/>
        <w:jc w:val="both"/>
        <w:rPr>
          <w:sz w:val="20"/>
        </w:rPr>
      </w:pPr>
      <w:r>
        <w:rPr>
          <w:sz w:val="20"/>
        </w:rPr>
        <w:t>Ответ на каждый вопрос контрольной работы состоит из введения, основной части и заключения. Все части ответа на вопрос должны быть логично связными, без резких переходов из одной в другую.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551"/>
        </w:tabs>
        <w:spacing w:before="3" w:line="355" w:lineRule="auto"/>
        <w:ind w:right="134" w:firstLine="850"/>
        <w:jc w:val="both"/>
        <w:rPr>
          <w:sz w:val="20"/>
        </w:rPr>
      </w:pPr>
      <w:r>
        <w:rPr>
          <w:sz w:val="20"/>
        </w:rPr>
        <w:t>Ориентировочный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объем контрольной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не менее</w:t>
      </w:r>
      <w:r>
        <w:rPr>
          <w:sz w:val="20"/>
        </w:rPr>
        <w:t xml:space="preserve"> 10-15 листов текста, набранного на компьютере.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647"/>
        </w:tabs>
        <w:spacing w:before="6" w:line="360" w:lineRule="auto"/>
        <w:ind w:right="138" w:firstLine="850"/>
        <w:jc w:val="both"/>
        <w:rPr>
          <w:sz w:val="20"/>
        </w:rPr>
      </w:pPr>
      <w:r>
        <w:rPr>
          <w:sz w:val="20"/>
        </w:rPr>
        <w:t>Введение к каждому вопросу контрольной работы имеет ориентировочный объем 1 лист и должно содержать цели и задачи исследования, а также обоснование актуальности темы. Введение отдельным пунктом не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выделяется.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838"/>
        </w:tabs>
        <w:spacing w:before="3" w:line="357" w:lineRule="auto"/>
        <w:ind w:right="138" w:firstLine="850"/>
        <w:jc w:val="both"/>
        <w:rPr>
          <w:sz w:val="20"/>
        </w:rPr>
      </w:pPr>
      <w:r>
        <w:rPr>
          <w:sz w:val="20"/>
        </w:rPr>
        <w:t>Объем основной части ответа зависит от существа вопроса и ориентировочно составляет десять листов. Основная часть ответа включает основные теоретические аспекты исследуемой темы.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804"/>
        </w:tabs>
        <w:spacing w:before="4" w:line="360" w:lineRule="auto"/>
        <w:ind w:right="138" w:firstLine="850"/>
        <w:jc w:val="both"/>
        <w:rPr>
          <w:sz w:val="20"/>
        </w:rPr>
      </w:pPr>
      <w:r>
        <w:rPr>
          <w:sz w:val="20"/>
        </w:rPr>
        <w:t xml:space="preserve">Завершается ответ на вопрос контрольной работы кратким (не </w:t>
      </w:r>
      <w:proofErr w:type="gramStart"/>
      <w:r>
        <w:rPr>
          <w:sz w:val="20"/>
        </w:rPr>
        <w:t>более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одной</w:t>
      </w:r>
      <w:proofErr w:type="gramEnd"/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стр</w:t>
      </w:r>
      <w:r>
        <w:rPr>
          <w:sz w:val="20"/>
        </w:rPr>
        <w:t>аницы)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заключением.</w:t>
      </w:r>
      <w:r>
        <w:rPr>
          <w:spacing w:val="80"/>
          <w:w w:val="150"/>
          <w:sz w:val="20"/>
        </w:rPr>
        <w:t xml:space="preserve">  </w:t>
      </w:r>
      <w:proofErr w:type="gramStart"/>
      <w:r>
        <w:rPr>
          <w:sz w:val="20"/>
        </w:rPr>
        <w:t>Заключение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содержит</w:t>
      </w:r>
      <w:proofErr w:type="gramEnd"/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четко</w:t>
      </w:r>
    </w:p>
    <w:p w:rsidR="006770C8" w:rsidRDefault="006770C8">
      <w:pPr>
        <w:pStyle w:val="a4"/>
        <w:spacing w:line="360" w:lineRule="auto"/>
        <w:rPr>
          <w:sz w:val="20"/>
        </w:rPr>
        <w:sectPr w:rsidR="006770C8"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pStyle w:val="a3"/>
        <w:spacing w:before="78" w:line="360" w:lineRule="auto"/>
        <w:ind w:left="141" w:right="144"/>
        <w:jc w:val="both"/>
      </w:pPr>
      <w:r>
        <w:lastRenderedPageBreak/>
        <w:t>сформулированные</w:t>
      </w:r>
      <w:r>
        <w:rPr>
          <w:spacing w:val="-6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существующие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исследуемой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 возможные пути их решения. Заключение отдельным пунктом не выделяется.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628"/>
        </w:tabs>
        <w:spacing w:before="1" w:line="360" w:lineRule="auto"/>
        <w:ind w:right="132" w:firstLine="850"/>
        <w:jc w:val="both"/>
        <w:rPr>
          <w:sz w:val="20"/>
        </w:rPr>
      </w:pPr>
      <w:r>
        <w:rPr>
          <w:sz w:val="20"/>
        </w:rPr>
        <w:t>Ответ на практическое задание (задачу) имеет ориентировочный объем 1-2 листа. Он представляет собой полный, теоретически обоснованный ответ</w:t>
      </w:r>
      <w:r>
        <w:rPr>
          <w:spacing w:val="40"/>
          <w:sz w:val="20"/>
        </w:rPr>
        <w:t xml:space="preserve"> </w:t>
      </w:r>
      <w:r>
        <w:rPr>
          <w:sz w:val="20"/>
        </w:rPr>
        <w:t>с указанием на соответствующие часть, пункт, раздел нормативно-правового акта,</w:t>
      </w:r>
      <w:r>
        <w:rPr>
          <w:spacing w:val="40"/>
          <w:sz w:val="20"/>
        </w:rPr>
        <w:t xml:space="preserve"> </w:t>
      </w:r>
      <w:r>
        <w:rPr>
          <w:sz w:val="20"/>
        </w:rPr>
        <w:t>на основании</w:t>
      </w:r>
      <w:r>
        <w:rPr>
          <w:spacing w:val="80"/>
          <w:sz w:val="20"/>
        </w:rPr>
        <w:t xml:space="preserve"> </w:t>
      </w:r>
      <w:r>
        <w:rPr>
          <w:sz w:val="20"/>
        </w:rPr>
        <w:t>которого формируются чет</w:t>
      </w:r>
      <w:r>
        <w:rPr>
          <w:sz w:val="20"/>
        </w:rPr>
        <w:t>ко сформулированные выводы, не влекущие разночтений.</w:t>
      </w:r>
    </w:p>
    <w:p w:rsidR="006770C8" w:rsidRDefault="006770C8">
      <w:pPr>
        <w:pStyle w:val="a3"/>
        <w:spacing w:before="120"/>
      </w:pPr>
    </w:p>
    <w:p w:rsidR="006770C8" w:rsidRDefault="00002AD4">
      <w:pPr>
        <w:pStyle w:val="2"/>
        <w:numPr>
          <w:ilvl w:val="1"/>
          <w:numId w:val="6"/>
        </w:numPr>
        <w:tabs>
          <w:tab w:val="left" w:pos="984"/>
        </w:tabs>
        <w:ind w:left="984" w:hanging="353"/>
        <w:jc w:val="both"/>
      </w:pPr>
      <w:r>
        <w:rPr>
          <w:spacing w:val="-2"/>
        </w:rPr>
        <w:t>Требования,</w:t>
      </w:r>
      <w:r>
        <w:rPr>
          <w:spacing w:val="6"/>
        </w:rPr>
        <w:t xml:space="preserve"> </w:t>
      </w:r>
      <w:r>
        <w:rPr>
          <w:spacing w:val="-2"/>
        </w:rPr>
        <w:t>предъявляемые</w:t>
      </w:r>
      <w:r>
        <w:rPr>
          <w:spacing w:val="1"/>
        </w:rPr>
        <w:t xml:space="preserve"> </w:t>
      </w:r>
      <w:r>
        <w:rPr>
          <w:spacing w:val="-2"/>
        </w:rPr>
        <w:t>к оформлению</w:t>
      </w:r>
      <w:r>
        <w:rPr>
          <w:spacing w:val="10"/>
        </w:rPr>
        <w:t xml:space="preserve"> </w:t>
      </w:r>
      <w:r>
        <w:rPr>
          <w:spacing w:val="-2"/>
        </w:rPr>
        <w:t>контрольной</w:t>
      </w:r>
      <w:r>
        <w:rPr>
          <w:spacing w:val="4"/>
        </w:rPr>
        <w:t xml:space="preserve"> </w:t>
      </w:r>
      <w:r>
        <w:rPr>
          <w:spacing w:val="-2"/>
        </w:rPr>
        <w:t>работы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819"/>
        </w:tabs>
        <w:spacing w:before="111" w:line="360" w:lineRule="auto"/>
        <w:ind w:right="139" w:firstLine="850"/>
        <w:jc w:val="both"/>
        <w:rPr>
          <w:sz w:val="20"/>
        </w:rPr>
      </w:pPr>
      <w:r>
        <w:rPr>
          <w:sz w:val="20"/>
        </w:rPr>
        <w:t>Содержание работы состоит из титульного листа, плана контрольной работы, непосредственно ответов на вопросы, списка использованной литературы, а также практического задания (задач), и непосредственно самого решения практического задания (задач).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498"/>
        </w:tabs>
        <w:spacing w:line="360" w:lineRule="auto"/>
        <w:ind w:right="141" w:firstLine="850"/>
        <w:jc w:val="both"/>
        <w:rPr>
          <w:sz w:val="20"/>
        </w:rPr>
      </w:pPr>
      <w:r>
        <w:rPr>
          <w:sz w:val="20"/>
        </w:rPr>
        <w:t>Контрольна</w:t>
      </w:r>
      <w:r>
        <w:rPr>
          <w:sz w:val="20"/>
        </w:rPr>
        <w:t>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5"/>
          <w:sz w:val="20"/>
        </w:rPr>
        <w:t xml:space="preserve"> </w:t>
      </w:r>
      <w:r>
        <w:rPr>
          <w:sz w:val="20"/>
        </w:rPr>
        <w:t>титульный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лист.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оформления титульного листа указаны в Приложении № 1.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498"/>
        </w:tabs>
        <w:spacing w:line="360" w:lineRule="auto"/>
        <w:ind w:right="140" w:firstLine="850"/>
        <w:jc w:val="both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втором листе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 помещается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план. Порядок оформления Плана ответов на вопросы указан в Приложении №2.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561"/>
        </w:tabs>
        <w:spacing w:before="1" w:line="360" w:lineRule="auto"/>
        <w:ind w:right="143" w:firstLine="850"/>
        <w:jc w:val="both"/>
        <w:rPr>
          <w:sz w:val="20"/>
        </w:rPr>
      </w:pPr>
      <w:r>
        <w:rPr>
          <w:sz w:val="20"/>
        </w:rPr>
        <w:t>Ответ на каждый вопрос и решение зад</w:t>
      </w:r>
      <w:r>
        <w:rPr>
          <w:sz w:val="20"/>
        </w:rPr>
        <w:t>ачи начинаются с отдельной страницы с указания на их номер, а также формулировки. Перед решением практического задания (задачи) переписывается их условие.</w:t>
      </w:r>
    </w:p>
    <w:p w:rsidR="006770C8" w:rsidRDefault="00002AD4">
      <w:pPr>
        <w:pStyle w:val="a3"/>
        <w:spacing w:before="3" w:line="355" w:lineRule="auto"/>
        <w:ind w:left="141" w:firstLine="850"/>
      </w:pPr>
      <w:r>
        <w:t>По</w:t>
      </w:r>
      <w:r>
        <w:rPr>
          <w:spacing w:val="37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помещается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использованной работы.</w:t>
      </w:r>
      <w:r>
        <w:rPr>
          <w:spacing w:val="8"/>
        </w:rPr>
        <w:t xml:space="preserve"> </w:t>
      </w:r>
      <w:r>
        <w:t>Требования,</w:t>
      </w:r>
      <w:r>
        <w:rPr>
          <w:spacing w:val="11"/>
        </w:rPr>
        <w:t xml:space="preserve"> </w:t>
      </w:r>
      <w:r>
        <w:t>предъявляемые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оформлению</w:t>
      </w:r>
      <w:r>
        <w:rPr>
          <w:spacing w:val="12"/>
        </w:rPr>
        <w:t xml:space="preserve"> </w:t>
      </w:r>
      <w:r>
        <w:t>списка,</w:t>
      </w:r>
      <w:r>
        <w:rPr>
          <w:spacing w:val="11"/>
        </w:rPr>
        <w:t xml:space="preserve"> </w:t>
      </w:r>
      <w:r>
        <w:t>указаны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2"/>
        </w:rPr>
        <w:t>Приложении</w:t>
      </w:r>
    </w:p>
    <w:p w:rsidR="006770C8" w:rsidRDefault="00002AD4">
      <w:pPr>
        <w:pStyle w:val="a3"/>
        <w:spacing w:before="6"/>
        <w:ind w:left="141"/>
      </w:pPr>
      <w:r>
        <w:rPr>
          <w:spacing w:val="-5"/>
        </w:rPr>
        <w:t>№3.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623"/>
        </w:tabs>
        <w:spacing w:before="115" w:line="360" w:lineRule="auto"/>
        <w:ind w:right="138" w:firstLine="850"/>
        <w:rPr>
          <w:sz w:val="20"/>
        </w:rPr>
      </w:pPr>
      <w:r>
        <w:rPr>
          <w:sz w:val="20"/>
        </w:rPr>
        <w:t>Контрольная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папке-скоросшивателе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прозрачной верхней обложкой.</w:t>
      </w:r>
    </w:p>
    <w:p w:rsidR="006770C8" w:rsidRDefault="006770C8">
      <w:pPr>
        <w:pStyle w:val="a3"/>
        <w:spacing w:before="122"/>
      </w:pPr>
    </w:p>
    <w:p w:rsidR="006770C8" w:rsidRDefault="00002AD4">
      <w:pPr>
        <w:pStyle w:val="2"/>
        <w:numPr>
          <w:ilvl w:val="1"/>
          <w:numId w:val="6"/>
        </w:numPr>
        <w:tabs>
          <w:tab w:val="left" w:pos="999"/>
        </w:tabs>
        <w:spacing w:before="1"/>
        <w:ind w:left="999" w:hanging="349"/>
        <w:jc w:val="left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сроки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контрольной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деканат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493"/>
        </w:tabs>
        <w:spacing w:before="110" w:line="355" w:lineRule="auto"/>
        <w:ind w:right="130" w:firstLine="850"/>
        <w:rPr>
          <w:sz w:val="20"/>
        </w:rPr>
      </w:pPr>
      <w:r>
        <w:rPr>
          <w:sz w:val="20"/>
        </w:rPr>
        <w:t>Контрольная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 представляется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 кафедру</w:t>
      </w:r>
      <w:r>
        <w:rPr>
          <w:spacing w:val="-9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-2"/>
          <w:sz w:val="20"/>
        </w:rPr>
        <w:t xml:space="preserve"> </w:t>
      </w:r>
      <w:r>
        <w:rPr>
          <w:sz w:val="20"/>
        </w:rPr>
        <w:t>СМИ</w:t>
      </w:r>
      <w:r>
        <w:rPr>
          <w:spacing w:val="-2"/>
          <w:sz w:val="20"/>
        </w:rPr>
        <w:t xml:space="preserve"> </w:t>
      </w:r>
      <w:r>
        <w:rPr>
          <w:sz w:val="20"/>
        </w:rPr>
        <w:t>за 10 дней до экзамена.</w:t>
      </w:r>
    </w:p>
    <w:p w:rsidR="006770C8" w:rsidRDefault="00002AD4">
      <w:pPr>
        <w:pStyle w:val="a4"/>
        <w:numPr>
          <w:ilvl w:val="2"/>
          <w:numId w:val="6"/>
        </w:numPr>
        <w:tabs>
          <w:tab w:val="left" w:pos="1508"/>
        </w:tabs>
        <w:spacing w:before="7" w:line="360" w:lineRule="auto"/>
        <w:ind w:right="132" w:firstLine="850"/>
        <w:rPr>
          <w:sz w:val="20"/>
        </w:rPr>
      </w:pPr>
      <w:r>
        <w:rPr>
          <w:sz w:val="20"/>
        </w:rPr>
        <w:t>При незачете выполненной контрольной работы студент к экзамену или зачету не допускается.</w:t>
      </w:r>
    </w:p>
    <w:p w:rsidR="006770C8" w:rsidRDefault="006770C8">
      <w:pPr>
        <w:pStyle w:val="a4"/>
        <w:spacing w:line="360" w:lineRule="auto"/>
        <w:jc w:val="left"/>
        <w:rPr>
          <w:sz w:val="20"/>
        </w:rPr>
        <w:sectPr w:rsidR="006770C8"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spacing w:before="73"/>
        <w:ind w:right="646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6770C8" w:rsidRDefault="00002AD4">
      <w:pPr>
        <w:spacing w:before="225" w:line="237" w:lineRule="auto"/>
        <w:ind w:left="472" w:right="478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образовательное </w:t>
      </w:r>
      <w:r>
        <w:rPr>
          <w:spacing w:val="-2"/>
          <w:sz w:val="24"/>
        </w:rPr>
        <w:t>учреждение</w:t>
      </w:r>
    </w:p>
    <w:p w:rsidR="006770C8" w:rsidRDefault="00002AD4">
      <w:pPr>
        <w:spacing w:before="4" w:line="275" w:lineRule="exact"/>
        <w:ind w:left="474" w:right="472"/>
        <w:jc w:val="center"/>
        <w:rPr>
          <w:sz w:val="24"/>
        </w:rPr>
      </w:pPr>
      <w:r>
        <w:rPr>
          <w:sz w:val="24"/>
        </w:rPr>
        <w:t>высшего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6770C8" w:rsidRDefault="00002AD4">
      <w:pPr>
        <w:spacing w:line="275" w:lineRule="exact"/>
        <w:ind w:left="472" w:right="472"/>
        <w:jc w:val="center"/>
        <w:rPr>
          <w:sz w:val="24"/>
        </w:rPr>
      </w:pPr>
      <w:r>
        <w:rPr>
          <w:sz w:val="24"/>
        </w:rPr>
        <w:t>«ДАГЕСТАНСКИЙ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УНИВЕРСИТЕТ»</w:t>
      </w:r>
    </w:p>
    <w:p w:rsidR="006770C8" w:rsidRDefault="00002AD4">
      <w:pPr>
        <w:spacing w:before="4" w:line="237" w:lineRule="auto"/>
        <w:ind w:left="1952" w:right="1959"/>
        <w:jc w:val="center"/>
        <w:rPr>
          <w:sz w:val="24"/>
        </w:rPr>
      </w:pPr>
      <w:r>
        <w:rPr>
          <w:sz w:val="24"/>
        </w:rPr>
        <w:t>Филологический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факультет Кафедра печатных СМИ</w:t>
      </w:r>
    </w:p>
    <w:p w:rsidR="006770C8" w:rsidRDefault="00002AD4">
      <w:pPr>
        <w:spacing w:before="239"/>
        <w:ind w:left="475" w:right="472"/>
        <w:jc w:val="center"/>
        <w:rPr>
          <w:b/>
          <w:sz w:val="24"/>
        </w:rPr>
      </w:pPr>
      <w:r>
        <w:rPr>
          <w:b/>
          <w:sz w:val="24"/>
        </w:rPr>
        <w:t>Заочное</w:t>
      </w:r>
      <w:r>
        <w:rPr>
          <w:b/>
          <w:spacing w:val="-2"/>
          <w:sz w:val="24"/>
        </w:rPr>
        <w:t xml:space="preserve"> отделение</w:t>
      </w: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spacing w:before="1"/>
        <w:rPr>
          <w:b/>
          <w:sz w:val="24"/>
        </w:rPr>
      </w:pPr>
    </w:p>
    <w:p w:rsidR="006770C8" w:rsidRDefault="00002AD4">
      <w:pPr>
        <w:ind w:left="472" w:right="472"/>
        <w:jc w:val="center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770C8" w:rsidRDefault="006770C8">
      <w:pPr>
        <w:pStyle w:val="a3"/>
        <w:rPr>
          <w:b/>
          <w:sz w:val="24"/>
        </w:rPr>
      </w:pPr>
    </w:p>
    <w:p w:rsidR="006770C8" w:rsidRDefault="00002AD4">
      <w:pPr>
        <w:ind w:left="472" w:right="472"/>
        <w:jc w:val="center"/>
        <w:rPr>
          <w:b/>
          <w:sz w:val="24"/>
        </w:rPr>
      </w:pPr>
      <w:r>
        <w:rPr>
          <w:b/>
          <w:sz w:val="24"/>
        </w:rPr>
        <w:t>Дисциплина: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«ПОЛИТИЧЕСКАЯ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ЖУРНАЛИСТИКА» Тема: ЯЗЫКОВОЙ ПОРТРЕТ ПРЕДСТАВИТЕЛЯ РЕГИОНАЛЬНОЙ ВЛАСТИ</w:t>
      </w: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6770C8">
      <w:pPr>
        <w:pStyle w:val="a3"/>
        <w:rPr>
          <w:b/>
          <w:sz w:val="24"/>
        </w:rPr>
      </w:pPr>
    </w:p>
    <w:p w:rsidR="006770C8" w:rsidRDefault="00002AD4">
      <w:pPr>
        <w:pStyle w:val="a3"/>
        <w:ind w:left="5006"/>
      </w:pPr>
      <w:r>
        <w:rPr>
          <w:b/>
        </w:rPr>
        <w:t>Выполнил:</w:t>
      </w:r>
      <w:r>
        <w:rPr>
          <w:b/>
          <w:spacing w:val="-13"/>
        </w:rPr>
        <w:t xml:space="preserve"> </w:t>
      </w:r>
      <w:r>
        <w:t>студент</w:t>
      </w:r>
      <w:r>
        <w:rPr>
          <w:spacing w:val="-12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курса Алиева Наталья Моисеевна</w:t>
      </w:r>
    </w:p>
    <w:p w:rsidR="006770C8" w:rsidRDefault="006770C8">
      <w:pPr>
        <w:pStyle w:val="a3"/>
        <w:spacing w:before="1"/>
      </w:pPr>
    </w:p>
    <w:p w:rsidR="006770C8" w:rsidRDefault="00002AD4">
      <w:pPr>
        <w:pStyle w:val="2"/>
        <w:spacing w:line="228" w:lineRule="exact"/>
        <w:ind w:left="5006"/>
      </w:pPr>
      <w:r>
        <w:rPr>
          <w:spacing w:val="-2"/>
        </w:rPr>
        <w:t>Проверил:</w:t>
      </w:r>
    </w:p>
    <w:p w:rsidR="006770C8" w:rsidRDefault="00002AD4">
      <w:pPr>
        <w:pStyle w:val="a3"/>
        <w:tabs>
          <w:tab w:val="left" w:pos="6260"/>
        </w:tabs>
        <w:ind w:left="5006" w:right="140"/>
      </w:pPr>
      <w:r>
        <w:rPr>
          <w:spacing w:val="-2"/>
        </w:rPr>
        <w:t>кандидат</w:t>
      </w:r>
      <w:r>
        <w:tab/>
      </w:r>
      <w:r>
        <w:rPr>
          <w:spacing w:val="-2"/>
        </w:rPr>
        <w:t xml:space="preserve">исторических </w:t>
      </w:r>
      <w:r>
        <w:rPr>
          <w:spacing w:val="-4"/>
        </w:rPr>
        <w:t>наук</w:t>
      </w:r>
    </w:p>
    <w:p w:rsidR="006770C8" w:rsidRDefault="00002AD4">
      <w:pPr>
        <w:pStyle w:val="a3"/>
        <w:ind w:left="5006"/>
      </w:pPr>
      <w:proofErr w:type="spellStart"/>
      <w:r>
        <w:t>Кацман</w:t>
      </w:r>
      <w:proofErr w:type="spellEnd"/>
      <w:r>
        <w:rPr>
          <w:spacing w:val="-7"/>
        </w:rPr>
        <w:t xml:space="preserve"> </w:t>
      </w:r>
      <w:r>
        <w:t>Магомед</w:t>
      </w:r>
      <w:r>
        <w:rPr>
          <w:spacing w:val="-6"/>
        </w:rPr>
        <w:t xml:space="preserve"> </w:t>
      </w:r>
      <w:r>
        <w:rPr>
          <w:spacing w:val="-2"/>
        </w:rPr>
        <w:t>Иванович</w:t>
      </w: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</w:pPr>
    </w:p>
    <w:p w:rsidR="006770C8" w:rsidRDefault="006770C8">
      <w:pPr>
        <w:pStyle w:val="a3"/>
        <w:spacing w:before="96"/>
      </w:pPr>
      <w:bookmarkStart w:id="0" w:name="_GoBack"/>
      <w:bookmarkEnd w:id="0"/>
    </w:p>
    <w:p w:rsidR="006770C8" w:rsidRDefault="00002AD4">
      <w:pPr>
        <w:spacing w:before="1"/>
        <w:ind w:left="481" w:right="472"/>
        <w:jc w:val="center"/>
        <w:rPr>
          <w:b/>
          <w:sz w:val="24"/>
        </w:rPr>
      </w:pPr>
      <w:r>
        <w:rPr>
          <w:b/>
          <w:sz w:val="24"/>
        </w:rPr>
        <w:t>Махачкала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3C2420">
        <w:rPr>
          <w:b/>
          <w:spacing w:val="-4"/>
          <w:sz w:val="24"/>
        </w:rPr>
        <w:t>6</w:t>
      </w:r>
    </w:p>
    <w:p w:rsidR="006770C8" w:rsidRDefault="006770C8">
      <w:pPr>
        <w:jc w:val="center"/>
        <w:rPr>
          <w:b/>
          <w:sz w:val="24"/>
        </w:rPr>
        <w:sectPr w:rsidR="006770C8">
          <w:pgSz w:w="8420" w:h="11910"/>
          <w:pgMar w:top="720" w:right="425" w:bottom="280" w:left="425" w:header="720" w:footer="720" w:gutter="0"/>
          <w:cols w:space="720"/>
        </w:sectPr>
      </w:pPr>
    </w:p>
    <w:p w:rsidR="006770C8" w:rsidRDefault="00002AD4">
      <w:pPr>
        <w:spacing w:before="79"/>
        <w:ind w:right="16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6770C8" w:rsidRDefault="006770C8">
      <w:pPr>
        <w:pStyle w:val="a3"/>
        <w:rPr>
          <w:b/>
          <w:sz w:val="24"/>
        </w:rPr>
      </w:pPr>
    </w:p>
    <w:p w:rsidR="006770C8" w:rsidRDefault="00002AD4">
      <w:pPr>
        <w:ind w:left="472" w:right="473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sdt>
      <w:sdtPr>
        <w:rPr>
          <w:b/>
          <w:bCs/>
        </w:rPr>
        <w:id w:val="-839766546"/>
        <w:docPartObj>
          <w:docPartGallery w:val="Table of Contents"/>
          <w:docPartUnique/>
        </w:docPartObj>
      </w:sdtPr>
      <w:sdtEndPr/>
      <w:sdtContent>
        <w:p w:rsidR="006770C8" w:rsidRDefault="00002AD4">
          <w:pPr>
            <w:pStyle w:val="20"/>
            <w:numPr>
              <w:ilvl w:val="0"/>
              <w:numId w:val="5"/>
            </w:numPr>
            <w:tabs>
              <w:tab w:val="left" w:pos="385"/>
              <w:tab w:val="left" w:leader="dot" w:pos="6767"/>
            </w:tabs>
            <w:spacing w:before="553" w:line="237" w:lineRule="auto"/>
            <w:ind w:right="505" w:firstLine="0"/>
          </w:pPr>
          <w:r>
            <w:t>Языковой</w:t>
          </w:r>
          <w:r>
            <w:rPr>
              <w:spacing w:val="-9"/>
            </w:rPr>
            <w:t xml:space="preserve"> </w:t>
          </w:r>
          <w:r>
            <w:t>портрет</w:t>
          </w:r>
          <w:r>
            <w:rPr>
              <w:spacing w:val="-10"/>
            </w:rPr>
            <w:t xml:space="preserve"> </w:t>
          </w:r>
          <w:r>
            <w:t>представителя</w:t>
          </w:r>
          <w:r>
            <w:rPr>
              <w:spacing w:val="-14"/>
            </w:rPr>
            <w:t xml:space="preserve"> </w:t>
          </w:r>
          <w:r>
            <w:t>региональной</w:t>
          </w:r>
          <w:r>
            <w:rPr>
              <w:spacing w:val="-13"/>
            </w:rPr>
            <w:t xml:space="preserve"> </w:t>
          </w:r>
          <w:r>
            <w:t xml:space="preserve">законодательной </w:t>
          </w:r>
          <w:r>
            <w:rPr>
              <w:spacing w:val="-2"/>
            </w:rPr>
            <w:t>власти</w:t>
          </w:r>
          <w:r>
            <w:tab/>
          </w:r>
          <w:r>
            <w:rPr>
              <w:spacing w:val="-10"/>
            </w:rPr>
            <w:t>6</w:t>
          </w:r>
        </w:p>
        <w:p w:rsidR="006770C8" w:rsidRDefault="00002AD4">
          <w:pPr>
            <w:pStyle w:val="20"/>
            <w:numPr>
              <w:ilvl w:val="1"/>
              <w:numId w:val="5"/>
            </w:numPr>
            <w:tabs>
              <w:tab w:val="left" w:pos="562"/>
              <w:tab w:val="left" w:leader="dot" w:pos="6772"/>
            </w:tabs>
            <w:spacing w:before="3"/>
            <w:ind w:left="562" w:hanging="421"/>
          </w:pPr>
          <w:r>
            <w:t>Письменная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речь</w:t>
          </w:r>
          <w:r>
            <w:tab/>
          </w:r>
          <w:r>
            <w:rPr>
              <w:spacing w:val="-10"/>
            </w:rPr>
            <w:t>9</w:t>
          </w:r>
        </w:p>
        <w:p w:rsidR="006770C8" w:rsidRDefault="00002AD4">
          <w:pPr>
            <w:pStyle w:val="20"/>
            <w:numPr>
              <w:ilvl w:val="1"/>
              <w:numId w:val="5"/>
            </w:numPr>
            <w:tabs>
              <w:tab w:val="left" w:pos="562"/>
              <w:tab w:val="left" w:leader="dot" w:pos="6907"/>
            </w:tabs>
            <w:ind w:left="562" w:hanging="421"/>
          </w:pPr>
          <w:r>
            <w:t>Невербальная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коммуникация…</w:t>
          </w:r>
          <w:r>
            <w:tab/>
          </w:r>
          <w:r>
            <w:rPr>
              <w:spacing w:val="-5"/>
            </w:rPr>
            <w:t>12</w:t>
          </w:r>
        </w:p>
        <w:p w:rsidR="006770C8" w:rsidRDefault="00002AD4">
          <w:pPr>
            <w:pStyle w:val="20"/>
            <w:numPr>
              <w:ilvl w:val="0"/>
              <w:numId w:val="5"/>
            </w:numPr>
            <w:tabs>
              <w:tab w:val="left" w:pos="385"/>
              <w:tab w:val="left" w:leader="dot" w:pos="6705"/>
            </w:tabs>
            <w:spacing w:before="3" w:line="360" w:lineRule="auto"/>
            <w:ind w:right="558" w:firstLine="0"/>
          </w:pPr>
          <w:r>
            <w:t>Языковой</w:t>
          </w:r>
          <w:r>
            <w:rPr>
              <w:spacing w:val="-9"/>
            </w:rPr>
            <w:t xml:space="preserve"> </w:t>
          </w:r>
          <w:r>
            <w:t>портрет</w:t>
          </w:r>
          <w:r>
            <w:rPr>
              <w:spacing w:val="-10"/>
            </w:rPr>
            <w:t xml:space="preserve"> </w:t>
          </w:r>
          <w:r>
            <w:t>представителя</w:t>
          </w:r>
          <w:r>
            <w:rPr>
              <w:spacing w:val="-14"/>
            </w:rPr>
            <w:t xml:space="preserve"> </w:t>
          </w:r>
          <w:r>
            <w:t>региональной</w:t>
          </w:r>
          <w:r>
            <w:rPr>
              <w:spacing w:val="-13"/>
            </w:rPr>
            <w:t xml:space="preserve"> </w:t>
          </w:r>
          <w:r>
            <w:t xml:space="preserve">исполнительной </w:t>
          </w:r>
          <w:r>
            <w:rPr>
              <w:spacing w:val="-2"/>
            </w:rPr>
            <w:t>власти</w:t>
          </w:r>
          <w:r>
            <w:tab/>
          </w:r>
          <w:r>
            <w:rPr>
              <w:spacing w:val="-5"/>
            </w:rPr>
            <w:t>14</w:t>
          </w:r>
        </w:p>
        <w:p w:rsidR="006770C8" w:rsidRDefault="00002AD4">
          <w:pPr>
            <w:pStyle w:val="20"/>
            <w:numPr>
              <w:ilvl w:val="1"/>
              <w:numId w:val="4"/>
            </w:numPr>
            <w:tabs>
              <w:tab w:val="left" w:pos="562"/>
              <w:tab w:val="left" w:leader="dot" w:pos="6729"/>
            </w:tabs>
            <w:spacing w:line="274" w:lineRule="exact"/>
            <w:ind w:left="562" w:hanging="421"/>
          </w:pPr>
          <w:r>
            <w:t>Устная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речь</w:t>
          </w:r>
          <w:r>
            <w:tab/>
          </w:r>
          <w:r>
            <w:rPr>
              <w:spacing w:val="-5"/>
            </w:rPr>
            <w:t>14</w:t>
          </w:r>
        </w:p>
        <w:p w:rsidR="006770C8" w:rsidRDefault="00002AD4">
          <w:pPr>
            <w:pStyle w:val="20"/>
            <w:numPr>
              <w:ilvl w:val="1"/>
              <w:numId w:val="4"/>
            </w:numPr>
            <w:tabs>
              <w:tab w:val="left" w:pos="562"/>
              <w:tab w:val="left" w:leader="dot" w:pos="6773"/>
            </w:tabs>
            <w:spacing w:before="3"/>
            <w:ind w:left="562" w:hanging="421"/>
          </w:pPr>
          <w:r>
            <w:t>Письменная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речь</w:t>
          </w:r>
          <w:r>
            <w:tab/>
          </w:r>
          <w:r>
            <w:rPr>
              <w:spacing w:val="-5"/>
            </w:rPr>
            <w:t>18</w:t>
          </w:r>
        </w:p>
        <w:p w:rsidR="006770C8" w:rsidRDefault="00002AD4">
          <w:pPr>
            <w:pStyle w:val="20"/>
            <w:numPr>
              <w:ilvl w:val="1"/>
              <w:numId w:val="4"/>
            </w:numPr>
            <w:tabs>
              <w:tab w:val="left" w:pos="562"/>
              <w:tab w:val="left" w:leader="dot" w:pos="6797"/>
            </w:tabs>
            <w:ind w:left="562" w:hanging="421"/>
          </w:pPr>
          <w:r>
            <w:t>Невербальная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коммуникация…</w:t>
          </w:r>
          <w:r>
            <w:tab/>
          </w:r>
          <w:r>
            <w:rPr>
              <w:spacing w:val="-5"/>
            </w:rPr>
            <w:t>21</w:t>
          </w:r>
        </w:p>
        <w:p w:rsidR="006770C8" w:rsidRDefault="00002AD4">
          <w:pPr>
            <w:pStyle w:val="20"/>
            <w:numPr>
              <w:ilvl w:val="0"/>
              <w:numId w:val="5"/>
            </w:numPr>
            <w:tabs>
              <w:tab w:val="left" w:pos="385"/>
            </w:tabs>
            <w:spacing w:before="2" w:line="240" w:lineRule="auto"/>
            <w:ind w:left="385" w:hanging="244"/>
          </w:pPr>
          <w:r>
            <w:t>Языковой</w:t>
          </w:r>
          <w:r>
            <w:rPr>
              <w:spacing w:val="-3"/>
            </w:rPr>
            <w:t xml:space="preserve"> </w:t>
          </w:r>
          <w:r>
            <w:t>портрет</w:t>
          </w:r>
          <w:r>
            <w:rPr>
              <w:spacing w:val="-4"/>
            </w:rPr>
            <w:t xml:space="preserve"> </w:t>
          </w:r>
          <w:r>
            <w:t>представителя</w:t>
          </w:r>
          <w:r>
            <w:rPr>
              <w:spacing w:val="-8"/>
            </w:rPr>
            <w:t xml:space="preserve"> </w:t>
          </w:r>
          <w:r>
            <w:t>региональной</w:t>
          </w:r>
          <w:r>
            <w:rPr>
              <w:spacing w:val="-7"/>
            </w:rPr>
            <w:t xml:space="preserve"> </w:t>
          </w:r>
          <w:r>
            <w:t>судебной</w:t>
          </w:r>
          <w:r>
            <w:rPr>
              <w:spacing w:val="-3"/>
            </w:rPr>
            <w:t xml:space="preserve"> </w:t>
          </w:r>
          <w:r>
            <w:t>власти</w:t>
          </w:r>
          <w:r>
            <w:rPr>
              <w:spacing w:val="-2"/>
            </w:rPr>
            <w:t xml:space="preserve"> </w:t>
          </w:r>
          <w:r>
            <w:rPr>
              <w:spacing w:val="-5"/>
            </w:rPr>
            <w:t>24</w:t>
          </w:r>
        </w:p>
        <w:p w:rsidR="006770C8" w:rsidRDefault="00002AD4">
          <w:pPr>
            <w:pStyle w:val="20"/>
            <w:numPr>
              <w:ilvl w:val="1"/>
              <w:numId w:val="3"/>
            </w:numPr>
            <w:tabs>
              <w:tab w:val="left" w:pos="562"/>
              <w:tab w:val="left" w:leader="dot" w:pos="6849"/>
            </w:tabs>
            <w:spacing w:before="137"/>
            <w:ind w:left="562" w:hanging="421"/>
          </w:pPr>
          <w:r>
            <w:t>Устная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речь</w:t>
          </w:r>
          <w:r>
            <w:tab/>
          </w:r>
          <w:r>
            <w:rPr>
              <w:spacing w:val="-5"/>
            </w:rPr>
            <w:t>24</w:t>
          </w:r>
        </w:p>
        <w:p w:rsidR="006770C8" w:rsidRDefault="00002AD4">
          <w:pPr>
            <w:pStyle w:val="20"/>
            <w:numPr>
              <w:ilvl w:val="1"/>
              <w:numId w:val="3"/>
            </w:numPr>
            <w:tabs>
              <w:tab w:val="left" w:pos="562"/>
              <w:tab w:val="left" w:leader="dot" w:pos="6830"/>
            </w:tabs>
            <w:ind w:left="562" w:hanging="421"/>
          </w:pPr>
          <w:r>
            <w:t>Письменная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речь</w:t>
          </w:r>
          <w:r>
            <w:tab/>
          </w:r>
          <w:r>
            <w:rPr>
              <w:spacing w:val="-5"/>
            </w:rPr>
            <w:t>26</w:t>
          </w:r>
        </w:p>
        <w:p w:rsidR="006770C8" w:rsidRDefault="00002AD4">
          <w:pPr>
            <w:pStyle w:val="20"/>
            <w:numPr>
              <w:ilvl w:val="1"/>
              <w:numId w:val="3"/>
            </w:numPr>
            <w:tabs>
              <w:tab w:val="left" w:pos="562"/>
              <w:tab w:val="left" w:leader="dot" w:pos="6994"/>
            </w:tabs>
            <w:spacing w:before="5" w:line="237" w:lineRule="auto"/>
            <w:ind w:left="141" w:right="332" w:firstLine="0"/>
          </w:pPr>
          <w:r>
            <w:rPr>
              <w:spacing w:val="-2"/>
            </w:rPr>
            <w:t>Невербальная</w:t>
          </w:r>
          <w:r>
            <w:rPr>
              <w:spacing w:val="80"/>
              <w:w w:val="150"/>
            </w:rPr>
            <w:t xml:space="preserve">                      </w:t>
          </w:r>
          <w:r>
            <w:rPr>
              <w:spacing w:val="-2"/>
            </w:rPr>
            <w:t>коммуникация…</w:t>
          </w:r>
          <w:r>
            <w:tab/>
          </w:r>
          <w:r>
            <w:rPr>
              <w:spacing w:val="-6"/>
            </w:rPr>
            <w:t>28</w:t>
          </w:r>
        </w:p>
        <w:p w:rsidR="006770C8" w:rsidRDefault="00002AD4">
          <w:pPr>
            <w:pStyle w:val="3"/>
            <w:tabs>
              <w:tab w:val="left" w:leader="dot" w:pos="6980"/>
            </w:tabs>
            <w:rPr>
              <w:b w:val="0"/>
              <w:i w:val="0"/>
              <w:sz w:val="24"/>
            </w:rPr>
          </w:pPr>
          <w:r>
            <w:rPr>
              <w:i w:val="0"/>
              <w:spacing w:val="-2"/>
              <w:sz w:val="24"/>
            </w:rPr>
            <w:t>ЗАКЛЮЧЕНИЕ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30</w:t>
          </w:r>
        </w:p>
        <w:p w:rsidR="006770C8" w:rsidRDefault="00002AD4">
          <w:pPr>
            <w:pStyle w:val="10"/>
            <w:tabs>
              <w:tab w:val="left" w:leader="dot" w:pos="7156"/>
            </w:tabs>
            <w:rPr>
              <w:b w:val="0"/>
            </w:rPr>
          </w:pPr>
          <w:hyperlink w:anchor="_TOC_250000" w:history="1">
            <w:r>
              <w:t>СПИСОК</w:t>
            </w:r>
            <w:r>
              <w:rPr>
                <w:spacing w:val="-4"/>
              </w:rPr>
              <w:t xml:space="preserve"> </w:t>
            </w:r>
            <w:r>
              <w:t>ИСПОЛЬЗОВАННОЙ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33</w:t>
            </w:r>
          </w:hyperlink>
        </w:p>
      </w:sdtContent>
    </w:sdt>
    <w:p w:rsidR="006770C8" w:rsidRDefault="00002AD4">
      <w:pPr>
        <w:spacing w:before="559"/>
        <w:ind w:left="141"/>
        <w:rPr>
          <w:b/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6770C8" w:rsidRDefault="006770C8">
      <w:pPr>
        <w:rPr>
          <w:b/>
          <w:sz w:val="24"/>
        </w:rPr>
        <w:sectPr w:rsidR="006770C8"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spacing w:before="63"/>
        <w:ind w:right="646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:rsidR="006770C8" w:rsidRDefault="006770C8">
      <w:pPr>
        <w:pStyle w:val="a3"/>
        <w:spacing w:before="112"/>
        <w:rPr>
          <w:b/>
        </w:rPr>
      </w:pPr>
    </w:p>
    <w:p w:rsidR="006770C8" w:rsidRDefault="00002AD4">
      <w:pPr>
        <w:pStyle w:val="1"/>
        <w:ind w:left="2134" w:right="0"/>
        <w:jc w:val="left"/>
      </w:pPr>
      <w:bookmarkStart w:id="1" w:name="_TOC_250000"/>
      <w:r>
        <w:t>Список</w:t>
      </w:r>
      <w:r>
        <w:rPr>
          <w:spacing w:val="-5"/>
        </w:rPr>
        <w:t xml:space="preserve"> </w:t>
      </w:r>
      <w:r>
        <w:t>использованной</w:t>
      </w:r>
      <w:r>
        <w:rPr>
          <w:spacing w:val="-8"/>
        </w:rPr>
        <w:t xml:space="preserve"> </w:t>
      </w:r>
      <w:bookmarkEnd w:id="1"/>
      <w:r>
        <w:rPr>
          <w:spacing w:val="-2"/>
        </w:rPr>
        <w:t>литературы</w:t>
      </w:r>
    </w:p>
    <w:p w:rsidR="006770C8" w:rsidRDefault="006770C8">
      <w:pPr>
        <w:pStyle w:val="a3"/>
        <w:spacing w:before="270"/>
        <w:rPr>
          <w:b/>
          <w:sz w:val="24"/>
        </w:rPr>
      </w:pP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2" w:lineRule="auto"/>
        <w:ind w:right="141" w:firstLine="0"/>
        <w:jc w:val="both"/>
        <w:rPr>
          <w:sz w:val="24"/>
        </w:rPr>
      </w:pPr>
      <w:proofErr w:type="spellStart"/>
      <w:r>
        <w:rPr>
          <w:b/>
          <w:sz w:val="24"/>
        </w:rPr>
        <w:t>Бьюси</w:t>
      </w:r>
      <w:proofErr w:type="spellEnd"/>
      <w:r>
        <w:rPr>
          <w:b/>
          <w:sz w:val="24"/>
        </w:rPr>
        <w:t xml:space="preserve">, Э. П. </w:t>
      </w:r>
      <w:r>
        <w:rPr>
          <w:sz w:val="24"/>
        </w:rPr>
        <w:t xml:space="preserve">Справочник для Исследования Политической Коммуникации / Э. П. </w:t>
      </w:r>
      <w:proofErr w:type="spellStart"/>
      <w:r>
        <w:rPr>
          <w:sz w:val="24"/>
        </w:rPr>
        <w:t>Бьюси</w:t>
      </w:r>
      <w:proofErr w:type="spellEnd"/>
      <w:r>
        <w:rPr>
          <w:sz w:val="24"/>
        </w:rPr>
        <w:t xml:space="preserve">, Р. Л. </w:t>
      </w:r>
      <w:proofErr w:type="spellStart"/>
      <w:r>
        <w:rPr>
          <w:sz w:val="24"/>
        </w:rPr>
        <w:t>Холберт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Лондон, 2010. – 447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0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Ворошилов В. В. </w:t>
      </w:r>
      <w:r>
        <w:rPr>
          <w:sz w:val="24"/>
        </w:rPr>
        <w:t>Журналистика / В. В Ворошилов. – Санкт-Петербург, 2001. – 446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2" w:lineRule="auto"/>
        <w:ind w:right="136" w:firstLine="0"/>
        <w:jc w:val="both"/>
        <w:rPr>
          <w:sz w:val="24"/>
        </w:rPr>
      </w:pPr>
      <w:r>
        <w:rPr>
          <w:b/>
          <w:sz w:val="24"/>
        </w:rPr>
        <w:t xml:space="preserve">Головин А.И. </w:t>
      </w:r>
      <w:r>
        <w:rPr>
          <w:sz w:val="24"/>
        </w:rPr>
        <w:t>Основы культуры речи / А.И. Головин. – Москва: Наука,</w:t>
      </w:r>
      <w:r>
        <w:rPr>
          <w:sz w:val="24"/>
        </w:rPr>
        <w:t xml:space="preserve"> 1989. – 223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0" w:lineRule="auto"/>
        <w:ind w:right="136" w:firstLine="0"/>
        <w:jc w:val="both"/>
        <w:rPr>
          <w:sz w:val="24"/>
        </w:rPr>
      </w:pPr>
      <w:proofErr w:type="spellStart"/>
      <w:r>
        <w:rPr>
          <w:b/>
          <w:sz w:val="24"/>
        </w:rPr>
        <w:t>Ейгер</w:t>
      </w:r>
      <w:proofErr w:type="spellEnd"/>
      <w:r>
        <w:rPr>
          <w:b/>
          <w:sz w:val="24"/>
        </w:rPr>
        <w:t xml:space="preserve"> Г.В. </w:t>
      </w:r>
      <w:r>
        <w:rPr>
          <w:sz w:val="24"/>
        </w:rPr>
        <w:t xml:space="preserve">Язык и личность / Г.В. </w:t>
      </w:r>
      <w:proofErr w:type="spellStart"/>
      <w:r>
        <w:rPr>
          <w:sz w:val="24"/>
        </w:rPr>
        <w:t>Ейгер</w:t>
      </w:r>
      <w:proofErr w:type="spellEnd"/>
      <w:r>
        <w:rPr>
          <w:sz w:val="24"/>
        </w:rPr>
        <w:t>, И.А. Раппорт. – Кострома: К-Пресс, 1991. – 138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2" w:lineRule="auto"/>
        <w:ind w:right="141" w:firstLine="0"/>
        <w:jc w:val="both"/>
        <w:rPr>
          <w:sz w:val="24"/>
        </w:rPr>
      </w:pPr>
      <w:proofErr w:type="spellStart"/>
      <w:r>
        <w:rPr>
          <w:b/>
          <w:sz w:val="24"/>
        </w:rPr>
        <w:t>Казарцева</w:t>
      </w:r>
      <w:proofErr w:type="spellEnd"/>
      <w:r>
        <w:rPr>
          <w:b/>
          <w:sz w:val="24"/>
        </w:rPr>
        <w:t xml:space="preserve"> О.М. </w:t>
      </w:r>
      <w:r>
        <w:rPr>
          <w:sz w:val="24"/>
        </w:rPr>
        <w:t xml:space="preserve">Культура речевого общения: теория и практика обучения / О.М. </w:t>
      </w:r>
      <w:proofErr w:type="spellStart"/>
      <w:r>
        <w:rPr>
          <w:sz w:val="24"/>
        </w:rPr>
        <w:t>Казарцева</w:t>
      </w:r>
      <w:proofErr w:type="spellEnd"/>
      <w:r>
        <w:rPr>
          <w:sz w:val="24"/>
        </w:rPr>
        <w:t>. – Москва: Наука, 1999. – 136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0" w:lineRule="auto"/>
        <w:ind w:right="143" w:firstLine="0"/>
        <w:jc w:val="both"/>
        <w:rPr>
          <w:sz w:val="24"/>
        </w:rPr>
      </w:pPr>
      <w:r>
        <w:rPr>
          <w:b/>
          <w:sz w:val="24"/>
        </w:rPr>
        <w:t xml:space="preserve">Караулов Ю. Н. </w:t>
      </w:r>
      <w:r>
        <w:rPr>
          <w:sz w:val="24"/>
        </w:rPr>
        <w:t>Русский язык и языковая личность / Ю.Н. Караулов. – Москва: Высшая школа, 1967. – 270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2" w:lineRule="auto"/>
        <w:ind w:right="137" w:firstLine="0"/>
        <w:jc w:val="both"/>
        <w:rPr>
          <w:sz w:val="24"/>
        </w:rPr>
      </w:pPr>
      <w:r>
        <w:rPr>
          <w:b/>
          <w:sz w:val="24"/>
        </w:rPr>
        <w:t xml:space="preserve">Караулов Ю.Н. </w:t>
      </w:r>
      <w:r>
        <w:rPr>
          <w:sz w:val="24"/>
        </w:rPr>
        <w:t>Литература. Язык Культура / Ю.Н. Караулов. – Москва: Высшая школа, 1986. – 303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0" w:lineRule="auto"/>
        <w:ind w:right="145" w:firstLine="0"/>
        <w:jc w:val="both"/>
        <w:rPr>
          <w:sz w:val="24"/>
        </w:rPr>
      </w:pPr>
      <w:r>
        <w:rPr>
          <w:b/>
          <w:sz w:val="24"/>
        </w:rPr>
        <w:t xml:space="preserve">Караулов Ю.Н. </w:t>
      </w:r>
      <w:r>
        <w:rPr>
          <w:sz w:val="24"/>
        </w:rPr>
        <w:t>Русский язык и языковая личность / Ю.Н. Караулов. – Москв</w:t>
      </w:r>
      <w:r>
        <w:rPr>
          <w:sz w:val="24"/>
        </w:rPr>
        <w:t>а: Наука, 1987. – 257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2" w:lineRule="auto"/>
        <w:ind w:right="130" w:firstLine="0"/>
        <w:jc w:val="both"/>
        <w:rPr>
          <w:sz w:val="24"/>
        </w:rPr>
      </w:pPr>
      <w:proofErr w:type="spellStart"/>
      <w:r>
        <w:rPr>
          <w:b/>
          <w:sz w:val="24"/>
        </w:rPr>
        <w:t>Кенски</w:t>
      </w:r>
      <w:proofErr w:type="spellEnd"/>
      <w:r>
        <w:rPr>
          <w:b/>
          <w:sz w:val="24"/>
        </w:rPr>
        <w:t xml:space="preserve">, К. </w:t>
      </w:r>
      <w:r>
        <w:rPr>
          <w:sz w:val="24"/>
        </w:rPr>
        <w:t xml:space="preserve">Оксфордский Справочник по политической коммуникации / К. </w:t>
      </w:r>
      <w:proofErr w:type="spellStart"/>
      <w:r>
        <w:rPr>
          <w:sz w:val="24"/>
        </w:rPr>
        <w:t>Кенски</w:t>
      </w:r>
      <w:proofErr w:type="spellEnd"/>
      <w:r>
        <w:rPr>
          <w:sz w:val="24"/>
        </w:rPr>
        <w:t xml:space="preserve">, К. Х. </w:t>
      </w:r>
      <w:proofErr w:type="spellStart"/>
      <w:r>
        <w:rPr>
          <w:sz w:val="24"/>
        </w:rPr>
        <w:t>Джеймисон</w:t>
      </w:r>
      <w:proofErr w:type="spellEnd"/>
      <w:r>
        <w:rPr>
          <w:sz w:val="24"/>
        </w:rPr>
        <w:t>. – Оксфорд, 2017. – 654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0" w:lineRule="auto"/>
        <w:ind w:right="136" w:firstLine="0"/>
        <w:jc w:val="both"/>
        <w:rPr>
          <w:sz w:val="24"/>
        </w:rPr>
      </w:pPr>
      <w:r>
        <w:rPr>
          <w:b/>
          <w:sz w:val="24"/>
        </w:rPr>
        <w:t xml:space="preserve">Китайгородская М.В. </w:t>
      </w:r>
      <w:r>
        <w:rPr>
          <w:sz w:val="24"/>
        </w:rPr>
        <w:t>Русский речевой портрет / М.В. Китайгородская, Н.Н. Розанова. – Москва: Просвещение, 1995. –</w:t>
      </w:r>
      <w:r>
        <w:rPr>
          <w:sz w:val="24"/>
        </w:rPr>
        <w:t xml:space="preserve"> 432</w:t>
      </w:r>
      <w:r>
        <w:rPr>
          <w:spacing w:val="8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6770C8" w:rsidRDefault="006770C8">
      <w:pPr>
        <w:pStyle w:val="a4"/>
        <w:spacing w:line="360" w:lineRule="auto"/>
        <w:rPr>
          <w:sz w:val="24"/>
        </w:rPr>
        <w:sectPr w:rsidR="006770C8">
          <w:pgSz w:w="8420" w:h="11910"/>
          <w:pgMar w:top="500" w:right="425" w:bottom="280" w:left="425" w:header="720" w:footer="720" w:gutter="0"/>
          <w:cols w:space="720"/>
        </w:sectPr>
      </w:pPr>
    </w:p>
    <w:p w:rsidR="006770C8" w:rsidRDefault="00002AD4">
      <w:pPr>
        <w:pStyle w:val="a4"/>
        <w:numPr>
          <w:ilvl w:val="0"/>
          <w:numId w:val="2"/>
        </w:numPr>
        <w:tabs>
          <w:tab w:val="left" w:pos="1212"/>
        </w:tabs>
        <w:spacing w:before="74" w:line="360" w:lineRule="auto"/>
        <w:ind w:right="143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Клюев Е.В. </w:t>
      </w:r>
      <w:r>
        <w:rPr>
          <w:sz w:val="24"/>
        </w:rPr>
        <w:t>Речевая коммуникация / Е.В. Клюев. Москва: ПРИОР, 1998г. – 112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3" w:line="360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Корконосенко С. Г. </w:t>
      </w:r>
      <w:r>
        <w:rPr>
          <w:sz w:val="24"/>
        </w:rPr>
        <w:t xml:space="preserve">Основы журналистики / С. Г. </w:t>
      </w:r>
      <w:r>
        <w:rPr>
          <w:spacing w:val="-2"/>
          <w:sz w:val="24"/>
        </w:rPr>
        <w:t>Корконосенко.</w:t>
      </w:r>
    </w:p>
    <w:p w:rsidR="006770C8" w:rsidRDefault="00002AD4">
      <w:pPr>
        <w:spacing w:line="274" w:lineRule="exact"/>
        <w:ind w:left="141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2001. –</w:t>
      </w:r>
      <w:r>
        <w:rPr>
          <w:spacing w:val="2"/>
          <w:sz w:val="24"/>
        </w:rPr>
        <w:t xml:space="preserve"> </w:t>
      </w:r>
      <w:r>
        <w:rPr>
          <w:sz w:val="24"/>
        </w:rPr>
        <w:t>332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137" w:line="362" w:lineRule="auto"/>
        <w:ind w:right="136" w:firstLine="0"/>
        <w:jc w:val="both"/>
        <w:rPr>
          <w:sz w:val="24"/>
        </w:rPr>
      </w:pPr>
      <w:r>
        <w:rPr>
          <w:b/>
          <w:sz w:val="24"/>
        </w:rPr>
        <w:t>Корконосенко,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журналистика: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для вузов / С. Г. Корконосенко. 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– 319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150"/>
        </w:tabs>
        <w:spacing w:line="360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Крысин Л.П. </w:t>
      </w:r>
      <w:r>
        <w:rPr>
          <w:sz w:val="24"/>
        </w:rPr>
        <w:t>О речевом поведении человека в малых 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/ Л.П. Крысин. – Москва: Наука, 1989. – 102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0" w:lineRule="auto"/>
        <w:ind w:right="145" w:firstLine="0"/>
        <w:jc w:val="both"/>
        <w:rPr>
          <w:sz w:val="24"/>
        </w:rPr>
      </w:pPr>
      <w:proofErr w:type="spellStart"/>
      <w:r>
        <w:rPr>
          <w:b/>
          <w:sz w:val="24"/>
        </w:rPr>
        <w:t>Лейли</w:t>
      </w:r>
      <w:proofErr w:type="spellEnd"/>
      <w:r>
        <w:rPr>
          <w:b/>
          <w:sz w:val="24"/>
        </w:rPr>
        <w:t xml:space="preserve">, Я. Э. </w:t>
      </w:r>
      <w:r>
        <w:rPr>
          <w:sz w:val="24"/>
        </w:rPr>
        <w:t xml:space="preserve">Средства массовой информации и Политика / Я. </w:t>
      </w:r>
      <w:r>
        <w:rPr>
          <w:spacing w:val="-6"/>
          <w:sz w:val="24"/>
        </w:rPr>
        <w:t>Э.</w:t>
      </w:r>
    </w:p>
    <w:p w:rsidR="006770C8" w:rsidRDefault="00002AD4">
      <w:pPr>
        <w:spacing w:line="274" w:lineRule="exact"/>
        <w:ind w:left="141"/>
        <w:rPr>
          <w:sz w:val="24"/>
        </w:rPr>
      </w:pPr>
      <w:proofErr w:type="spellStart"/>
      <w:r>
        <w:rPr>
          <w:sz w:val="24"/>
        </w:rPr>
        <w:t>Л</w:t>
      </w:r>
      <w:r>
        <w:rPr>
          <w:sz w:val="24"/>
        </w:rPr>
        <w:t>ейли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Мичиган,</w:t>
      </w:r>
      <w:r>
        <w:rPr>
          <w:spacing w:val="2"/>
          <w:sz w:val="24"/>
        </w:rPr>
        <w:t xml:space="preserve"> </w:t>
      </w:r>
      <w:r>
        <w:rPr>
          <w:sz w:val="24"/>
        </w:rPr>
        <w:t>2003.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359 </w:t>
      </w:r>
      <w:r>
        <w:rPr>
          <w:spacing w:val="-5"/>
          <w:sz w:val="24"/>
        </w:rPr>
        <w:t>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133" w:line="362" w:lineRule="auto"/>
        <w:ind w:right="134" w:firstLine="0"/>
        <w:rPr>
          <w:sz w:val="24"/>
        </w:rPr>
      </w:pPr>
      <w:r>
        <w:rPr>
          <w:b/>
          <w:sz w:val="24"/>
        </w:rPr>
        <w:t xml:space="preserve">Меньшиков, П. </w:t>
      </w:r>
      <w:proofErr w:type="spellStart"/>
      <w:r>
        <w:rPr>
          <w:sz w:val="24"/>
        </w:rPr>
        <w:t>Медийное</w:t>
      </w:r>
      <w:proofErr w:type="spellEnd"/>
      <w:r>
        <w:rPr>
          <w:sz w:val="24"/>
        </w:rPr>
        <w:t xml:space="preserve"> измерение мировой политики. Эвристика критического осмысления коммуникации / П. Меньшиков.</w:t>
      </w:r>
    </w:p>
    <w:p w:rsidR="006770C8" w:rsidRDefault="00002AD4">
      <w:pPr>
        <w:spacing w:line="273" w:lineRule="exact"/>
        <w:ind w:left="14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 Прометей,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2022. – </w:t>
      </w:r>
      <w:r>
        <w:rPr>
          <w:spacing w:val="-2"/>
          <w:sz w:val="24"/>
        </w:rPr>
        <w:t>994с.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  <w:tab w:val="left" w:pos="3034"/>
          <w:tab w:val="left" w:pos="4986"/>
          <w:tab w:val="left" w:pos="5871"/>
        </w:tabs>
        <w:spacing w:before="137"/>
        <w:ind w:left="847" w:hanging="706"/>
        <w:rPr>
          <w:sz w:val="24"/>
        </w:rPr>
      </w:pPr>
      <w:proofErr w:type="spellStart"/>
      <w:proofErr w:type="gramStart"/>
      <w:r>
        <w:rPr>
          <w:b/>
          <w:sz w:val="24"/>
        </w:rPr>
        <w:t>Мисонжников</w:t>
      </w:r>
      <w:proofErr w:type="spellEnd"/>
      <w:r>
        <w:rPr>
          <w:b/>
          <w:spacing w:val="33"/>
          <w:sz w:val="24"/>
        </w:rPr>
        <w:t xml:space="preserve">  </w:t>
      </w:r>
      <w:r>
        <w:rPr>
          <w:b/>
          <w:spacing w:val="-5"/>
          <w:sz w:val="24"/>
        </w:rPr>
        <w:t>Б.</w:t>
      </w:r>
      <w:proofErr w:type="gramEnd"/>
      <w:r>
        <w:rPr>
          <w:b/>
          <w:sz w:val="24"/>
        </w:rPr>
        <w:tab/>
        <w:t>Я.</w:t>
      </w:r>
      <w:proofErr w:type="gramStart"/>
      <w:r>
        <w:rPr>
          <w:b/>
          <w:sz w:val="24"/>
        </w:rPr>
        <w:t>,</w:t>
      </w:r>
      <w:r>
        <w:rPr>
          <w:b/>
          <w:spacing w:val="37"/>
          <w:sz w:val="24"/>
        </w:rPr>
        <w:t xml:space="preserve">  </w:t>
      </w:r>
      <w:proofErr w:type="spellStart"/>
      <w:r>
        <w:rPr>
          <w:b/>
          <w:spacing w:val="-2"/>
          <w:sz w:val="24"/>
        </w:rPr>
        <w:t>Тепляшина</w:t>
      </w:r>
      <w:proofErr w:type="spellEnd"/>
      <w:proofErr w:type="gramEnd"/>
      <w:r>
        <w:rPr>
          <w:b/>
          <w:sz w:val="24"/>
        </w:rPr>
        <w:tab/>
        <w:t>А.</w:t>
      </w:r>
      <w:r>
        <w:rPr>
          <w:b/>
          <w:spacing w:val="39"/>
          <w:sz w:val="24"/>
        </w:rPr>
        <w:t xml:space="preserve">  </w:t>
      </w:r>
      <w:r>
        <w:rPr>
          <w:b/>
          <w:spacing w:val="-5"/>
          <w:sz w:val="24"/>
        </w:rPr>
        <w:t>Н.</w:t>
      </w:r>
      <w:r>
        <w:rPr>
          <w:b/>
          <w:sz w:val="24"/>
        </w:rPr>
        <w:tab/>
      </w:r>
      <w:r>
        <w:rPr>
          <w:spacing w:val="-2"/>
          <w:sz w:val="24"/>
        </w:rPr>
        <w:t>Журналистика.</w:t>
      </w:r>
    </w:p>
    <w:p w:rsidR="006770C8" w:rsidRDefault="00002AD4">
      <w:pPr>
        <w:spacing w:before="137"/>
        <w:ind w:left="141"/>
        <w:rPr>
          <w:sz w:val="24"/>
        </w:rPr>
      </w:pPr>
      <w:r>
        <w:rPr>
          <w:spacing w:val="-2"/>
          <w:sz w:val="24"/>
        </w:rPr>
        <w:t>Введение</w:t>
      </w:r>
    </w:p>
    <w:p w:rsidR="006770C8" w:rsidRDefault="00002AD4">
      <w:pPr>
        <w:spacing w:before="137" w:line="362" w:lineRule="auto"/>
        <w:ind w:left="141" w:right="136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Я.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Мисонжников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sz w:val="24"/>
        </w:rPr>
        <w:t>Н.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Тепляшина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Санкт-Петербург, 2014. – 272с.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212"/>
        </w:tabs>
        <w:spacing w:line="360" w:lineRule="auto"/>
        <w:ind w:right="143" w:firstLine="0"/>
        <w:rPr>
          <w:sz w:val="24"/>
        </w:rPr>
      </w:pPr>
      <w:r>
        <w:rPr>
          <w:b/>
          <w:sz w:val="24"/>
        </w:rPr>
        <w:t>Осетрова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имидж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учеб.</w:t>
      </w:r>
      <w:r>
        <w:rPr>
          <w:spacing w:val="7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Осетрова. – </w:t>
      </w:r>
      <w:proofErr w:type="gramStart"/>
      <w:r>
        <w:rPr>
          <w:sz w:val="24"/>
        </w:rPr>
        <w:t>Красноярск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Краснояр</w:t>
      </w:r>
      <w:proofErr w:type="spellEnd"/>
      <w:r>
        <w:rPr>
          <w:sz w:val="24"/>
        </w:rPr>
        <w:t>. гос. ун-т, 2004. 219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1270"/>
        </w:tabs>
        <w:spacing w:line="362" w:lineRule="auto"/>
        <w:ind w:right="143" w:firstLine="0"/>
        <w:rPr>
          <w:sz w:val="24"/>
        </w:rPr>
      </w:pPr>
      <w:proofErr w:type="spellStart"/>
      <w:r>
        <w:rPr>
          <w:b/>
          <w:sz w:val="24"/>
        </w:rPr>
        <w:t>Пшенина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Т.Е.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sz w:val="24"/>
        </w:rPr>
        <w:t>Дискурсное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личности Катулла / Т.Е. </w:t>
      </w:r>
      <w:proofErr w:type="spellStart"/>
      <w:r>
        <w:rPr>
          <w:sz w:val="24"/>
        </w:rPr>
        <w:t>Пшенина</w:t>
      </w:r>
      <w:proofErr w:type="spellEnd"/>
      <w:r>
        <w:rPr>
          <w:sz w:val="24"/>
        </w:rPr>
        <w:t xml:space="preserve">. </w:t>
      </w:r>
      <w:r>
        <w:rPr>
          <w:sz w:val="24"/>
        </w:rPr>
        <w:t>- Алма-Аты: Книга, 2000. - 214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0" w:lineRule="auto"/>
        <w:ind w:right="520" w:firstLine="0"/>
        <w:rPr>
          <w:sz w:val="24"/>
        </w:rPr>
      </w:pPr>
      <w:proofErr w:type="spellStart"/>
      <w:r>
        <w:rPr>
          <w:b/>
          <w:sz w:val="24"/>
        </w:rPr>
        <w:t>Реснянская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Реснянская</w:t>
      </w:r>
      <w:proofErr w:type="spellEnd"/>
      <w:r>
        <w:rPr>
          <w:sz w:val="24"/>
        </w:rPr>
        <w:t>. –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 Аспект Пресс, 2007. – 256 с.</w:t>
      </w:r>
    </w:p>
    <w:p w:rsidR="006770C8" w:rsidRDefault="006770C8">
      <w:pPr>
        <w:pStyle w:val="a4"/>
        <w:spacing w:line="360" w:lineRule="auto"/>
        <w:jc w:val="left"/>
        <w:rPr>
          <w:sz w:val="24"/>
        </w:rPr>
        <w:sectPr w:rsidR="006770C8"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74" w:line="360" w:lineRule="auto"/>
        <w:ind w:right="176" w:firstLine="0"/>
        <w:rPr>
          <w:sz w:val="24"/>
        </w:rPr>
      </w:pPr>
      <w:proofErr w:type="spellStart"/>
      <w:r>
        <w:rPr>
          <w:b/>
          <w:sz w:val="24"/>
        </w:rPr>
        <w:lastRenderedPageBreak/>
        <w:t>Рэндалл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журналист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Рэндалл</w:t>
      </w:r>
      <w:proofErr w:type="spellEnd"/>
      <w:r>
        <w:rPr>
          <w:sz w:val="24"/>
        </w:rPr>
        <w:t>. –</w:t>
      </w:r>
      <w:r>
        <w:rPr>
          <w:spacing w:val="-5"/>
          <w:sz w:val="24"/>
        </w:rPr>
        <w:t xml:space="preserve"> </w:t>
      </w:r>
      <w:r>
        <w:rPr>
          <w:sz w:val="24"/>
        </w:rPr>
        <w:t>Лондон, 2007. – 364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3" w:line="360" w:lineRule="auto"/>
        <w:ind w:right="668" w:firstLine="0"/>
        <w:rPr>
          <w:sz w:val="24"/>
        </w:rPr>
      </w:pPr>
      <w:proofErr w:type="spellStart"/>
      <w:r>
        <w:rPr>
          <w:b/>
          <w:sz w:val="24"/>
        </w:rPr>
        <w:t>Солганик</w:t>
      </w:r>
      <w:proofErr w:type="spellEnd"/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Солганик</w:t>
      </w:r>
      <w:proofErr w:type="spellEnd"/>
      <w:r>
        <w:rPr>
          <w:sz w:val="24"/>
        </w:rPr>
        <w:t>. – Москва: Издательство Московского Университета, 2012. – 952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967"/>
        </w:tabs>
        <w:spacing w:line="360" w:lineRule="auto"/>
        <w:ind w:right="143" w:firstLine="0"/>
        <w:rPr>
          <w:sz w:val="24"/>
        </w:rPr>
      </w:pPr>
      <w:proofErr w:type="spellStart"/>
      <w:r>
        <w:rPr>
          <w:b/>
          <w:sz w:val="24"/>
        </w:rPr>
        <w:t>Фаст</w:t>
      </w:r>
      <w:proofErr w:type="spellEnd"/>
      <w:r>
        <w:rPr>
          <w:b/>
          <w:sz w:val="24"/>
        </w:rPr>
        <w:t xml:space="preserve"> Дж. </w:t>
      </w:r>
      <w:r>
        <w:rPr>
          <w:sz w:val="24"/>
        </w:rPr>
        <w:t xml:space="preserve">Язык тела. Как понять иностранца без слов / </w:t>
      </w:r>
      <w:proofErr w:type="spellStart"/>
      <w:r>
        <w:rPr>
          <w:sz w:val="24"/>
        </w:rPr>
        <w:t>Фаст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Дж. Холл Э. Москва: Вече. АСТ, 1997. 423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before="1" w:line="360" w:lineRule="auto"/>
        <w:ind w:right="155" w:firstLine="0"/>
        <w:rPr>
          <w:sz w:val="24"/>
        </w:rPr>
      </w:pPr>
      <w:r>
        <w:rPr>
          <w:b/>
          <w:sz w:val="24"/>
        </w:rPr>
        <w:t>Фомичева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И. Д. </w:t>
      </w:r>
      <w:r>
        <w:rPr>
          <w:sz w:val="24"/>
        </w:rPr>
        <w:t>Социология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Фомичева. –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Москва: Аспект Пресс, 2007. – </w:t>
      </w:r>
      <w:r>
        <w:rPr>
          <w:sz w:val="24"/>
        </w:rPr>
        <w:t>335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</w:tabs>
        <w:spacing w:line="360" w:lineRule="auto"/>
        <w:ind w:right="289" w:firstLine="0"/>
        <w:rPr>
          <w:sz w:val="24"/>
        </w:rPr>
      </w:pPr>
      <w:r>
        <w:rPr>
          <w:b/>
          <w:sz w:val="24"/>
        </w:rPr>
        <w:t>Фукс,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sz w:val="24"/>
        </w:rPr>
        <w:t>Срества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К. Фукс. – Нью-Йорк, 2017. – 400 с.</w:t>
      </w:r>
    </w:p>
    <w:p w:rsidR="006770C8" w:rsidRDefault="00002AD4">
      <w:pPr>
        <w:pStyle w:val="a4"/>
        <w:numPr>
          <w:ilvl w:val="0"/>
          <w:numId w:val="2"/>
        </w:numPr>
        <w:tabs>
          <w:tab w:val="left" w:pos="847"/>
          <w:tab w:val="left" w:pos="1643"/>
          <w:tab w:val="left" w:pos="2086"/>
          <w:tab w:val="left" w:pos="3420"/>
          <w:tab w:val="left" w:pos="4274"/>
          <w:tab w:val="left" w:pos="6100"/>
          <w:tab w:val="left" w:pos="7299"/>
        </w:tabs>
        <w:spacing w:before="1" w:line="360" w:lineRule="auto"/>
        <w:ind w:right="138" w:firstLine="0"/>
        <w:rPr>
          <w:sz w:val="24"/>
        </w:rPr>
      </w:pPr>
      <w:proofErr w:type="spellStart"/>
      <w:proofErr w:type="gramStart"/>
      <w:r>
        <w:rPr>
          <w:b/>
          <w:spacing w:val="-2"/>
          <w:sz w:val="24"/>
        </w:rPr>
        <w:t>Хейз</w:t>
      </w:r>
      <w:proofErr w:type="spellEnd"/>
      <w:r>
        <w:rPr>
          <w:b/>
          <w:spacing w:val="-2"/>
          <w:sz w:val="24"/>
        </w:rPr>
        <w:t>,</w:t>
      </w:r>
      <w:r>
        <w:rPr>
          <w:b/>
          <w:sz w:val="24"/>
        </w:rPr>
        <w:tab/>
      </w:r>
      <w:proofErr w:type="gramEnd"/>
      <w:r>
        <w:rPr>
          <w:b/>
          <w:spacing w:val="-6"/>
          <w:sz w:val="24"/>
        </w:rPr>
        <w:t>Д.</w:t>
      </w:r>
      <w:r>
        <w:rPr>
          <w:b/>
          <w:sz w:val="24"/>
        </w:rPr>
        <w:tab/>
      </w:r>
      <w:r>
        <w:rPr>
          <w:spacing w:val="-2"/>
          <w:sz w:val="24"/>
        </w:rPr>
        <w:t>Новостной</w:t>
      </w:r>
      <w:r>
        <w:rPr>
          <w:sz w:val="24"/>
        </w:rPr>
        <w:tab/>
      </w:r>
      <w:r>
        <w:rPr>
          <w:spacing w:val="-2"/>
          <w:sz w:val="24"/>
        </w:rPr>
        <w:t>канал.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Коммуникация,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общество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политика /</w:t>
      </w:r>
    </w:p>
    <w:p w:rsidR="006770C8" w:rsidRDefault="00002AD4">
      <w:pPr>
        <w:spacing w:line="274" w:lineRule="exact"/>
        <w:ind w:left="141"/>
        <w:rPr>
          <w:sz w:val="24"/>
        </w:rPr>
      </w:pPr>
      <w:r>
        <w:rPr>
          <w:sz w:val="24"/>
        </w:rPr>
        <w:t xml:space="preserve">Д. </w:t>
      </w:r>
      <w:proofErr w:type="spellStart"/>
      <w:r>
        <w:rPr>
          <w:sz w:val="24"/>
        </w:rPr>
        <w:t>Хейз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Кембридж,</w:t>
      </w:r>
      <w:r>
        <w:rPr>
          <w:spacing w:val="2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232 </w:t>
      </w:r>
      <w:r>
        <w:rPr>
          <w:spacing w:val="-5"/>
          <w:sz w:val="24"/>
        </w:rPr>
        <w:t>с.</w:t>
      </w:r>
    </w:p>
    <w:p w:rsidR="006770C8" w:rsidRDefault="006770C8">
      <w:pPr>
        <w:pStyle w:val="a3"/>
        <w:rPr>
          <w:sz w:val="24"/>
        </w:rPr>
      </w:pPr>
    </w:p>
    <w:p w:rsidR="006770C8" w:rsidRDefault="006770C8">
      <w:pPr>
        <w:pStyle w:val="a3"/>
        <w:rPr>
          <w:sz w:val="24"/>
        </w:rPr>
      </w:pPr>
    </w:p>
    <w:p w:rsidR="006770C8" w:rsidRDefault="006770C8">
      <w:pPr>
        <w:pStyle w:val="a3"/>
        <w:spacing w:before="144"/>
        <w:rPr>
          <w:sz w:val="24"/>
        </w:rPr>
      </w:pPr>
    </w:p>
    <w:p w:rsidR="006770C8" w:rsidRDefault="00002AD4">
      <w:pPr>
        <w:pStyle w:val="1"/>
        <w:ind w:left="473"/>
      </w:pP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</w:p>
    <w:p w:rsidR="006770C8" w:rsidRDefault="006770C8">
      <w:pPr>
        <w:pStyle w:val="a3"/>
        <w:spacing w:before="269"/>
        <w:rPr>
          <w:b/>
          <w:sz w:val="24"/>
        </w:rPr>
      </w:pPr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</w:tabs>
        <w:spacing w:line="360" w:lineRule="auto"/>
        <w:ind w:right="145" w:firstLine="0"/>
        <w:rPr>
          <w:sz w:val="24"/>
        </w:rPr>
      </w:pPr>
      <w:r>
        <w:rPr>
          <w:b/>
          <w:sz w:val="24"/>
        </w:rPr>
        <w:t>DAGPRAVDA.RU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30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«Дагестанская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правда»: сайт. – Махачкала, 2015. – URL: </w:t>
      </w:r>
      <w:hyperlink r:id="rId5">
        <w:r>
          <w:rPr>
            <w:color w:val="0462C1"/>
            <w:sz w:val="24"/>
            <w:u w:val="single" w:color="0462C1"/>
          </w:rPr>
          <w:t>https://dagpravda.ru</w:t>
        </w:r>
      </w:hyperlink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</w:tabs>
        <w:spacing w:before="3" w:line="360" w:lineRule="auto"/>
        <w:ind w:right="148" w:firstLine="0"/>
        <w:rPr>
          <w:sz w:val="24"/>
        </w:rPr>
      </w:pPr>
      <w:r>
        <w:rPr>
          <w:b/>
          <w:color w:val="1A1A1A"/>
          <w:sz w:val="24"/>
        </w:rPr>
        <w:t xml:space="preserve">RIADAGESTAN.RU </w:t>
      </w:r>
      <w:r>
        <w:rPr>
          <w:color w:val="1A1A1A"/>
          <w:sz w:val="24"/>
        </w:rPr>
        <w:t xml:space="preserve">– Сетевое издание «РИА Дагестан»: сайт. – Махачкала, 2005. – URL: </w:t>
      </w:r>
      <w:hyperlink r:id="rId6">
        <w:r>
          <w:rPr>
            <w:color w:val="0000FF"/>
            <w:sz w:val="24"/>
            <w:u w:val="single" w:color="0000FF"/>
          </w:rPr>
          <w:t>https://riadage</w:t>
        </w:r>
        <w:r>
          <w:rPr>
            <w:color w:val="0000FF"/>
            <w:sz w:val="24"/>
            <w:u w:val="single" w:color="0000FF"/>
          </w:rPr>
          <w:t>stan.ru</w:t>
        </w:r>
      </w:hyperlink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  <w:tab w:val="left" w:pos="2552"/>
          <w:tab w:val="left" w:pos="2893"/>
          <w:tab w:val="left" w:pos="3934"/>
          <w:tab w:val="left" w:pos="4974"/>
          <w:tab w:val="left" w:pos="6568"/>
          <w:tab w:val="left" w:pos="7312"/>
        </w:tabs>
        <w:spacing w:line="360" w:lineRule="auto"/>
        <w:ind w:right="136" w:firstLine="0"/>
        <w:rPr>
          <w:sz w:val="24"/>
        </w:rPr>
      </w:pPr>
      <w:r>
        <w:rPr>
          <w:b/>
          <w:color w:val="1A1A1A"/>
          <w:spacing w:val="-2"/>
          <w:sz w:val="24"/>
        </w:rPr>
        <w:t>MIRMOL.</w:t>
      </w:r>
      <w:r>
        <w:rPr>
          <w:b/>
          <w:spacing w:val="-2"/>
          <w:sz w:val="24"/>
        </w:rPr>
        <w:t>RU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Сетевое</w:t>
      </w:r>
      <w:r>
        <w:rPr>
          <w:sz w:val="24"/>
        </w:rPr>
        <w:tab/>
      </w:r>
      <w:r>
        <w:rPr>
          <w:spacing w:val="-2"/>
          <w:sz w:val="24"/>
        </w:rPr>
        <w:t>издание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МИРМОЛ»:</w:t>
      </w:r>
      <w:r>
        <w:rPr>
          <w:sz w:val="24"/>
        </w:rPr>
        <w:tab/>
      </w:r>
      <w:r>
        <w:rPr>
          <w:spacing w:val="-2"/>
          <w:sz w:val="24"/>
        </w:rPr>
        <w:t>сайт.</w:t>
      </w:r>
      <w:r>
        <w:rPr>
          <w:sz w:val="24"/>
        </w:rPr>
        <w:tab/>
        <w:t xml:space="preserve">– Махачкала, 2019. – URL: </w:t>
      </w:r>
      <w:hyperlink r:id="rId7">
        <w:r>
          <w:rPr>
            <w:color w:val="0462C1"/>
            <w:sz w:val="24"/>
            <w:u w:val="single" w:color="0462C1"/>
          </w:rPr>
          <w:t>https://mirmol.ru</w:t>
        </w:r>
      </w:hyperlink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</w:tabs>
        <w:spacing w:before="1" w:line="360" w:lineRule="auto"/>
        <w:ind w:right="136" w:firstLine="0"/>
        <w:rPr>
          <w:sz w:val="24"/>
        </w:rPr>
      </w:pPr>
      <w:r>
        <w:rPr>
          <w:b/>
          <w:color w:val="1A1A1A"/>
          <w:sz w:val="24"/>
        </w:rPr>
        <w:t>RGVKTV.</w:t>
      </w:r>
      <w:r>
        <w:rPr>
          <w:b/>
          <w:sz w:val="24"/>
        </w:rPr>
        <w:t>RU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«РГВК</w:t>
      </w:r>
      <w:r>
        <w:rPr>
          <w:spacing w:val="40"/>
          <w:sz w:val="24"/>
        </w:rPr>
        <w:t xml:space="preserve"> </w:t>
      </w:r>
      <w:r>
        <w:rPr>
          <w:sz w:val="24"/>
        </w:rPr>
        <w:t>Дагестан»:</w:t>
      </w:r>
      <w:r>
        <w:rPr>
          <w:spacing w:val="40"/>
          <w:sz w:val="24"/>
        </w:rPr>
        <w:t xml:space="preserve"> </w:t>
      </w:r>
      <w:r>
        <w:rPr>
          <w:sz w:val="24"/>
        </w:rPr>
        <w:t>сайт.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Махачкала, 2015. – URL: </w:t>
      </w:r>
      <w:hyperlink r:id="rId8">
        <w:r>
          <w:rPr>
            <w:color w:val="0462C1"/>
            <w:sz w:val="24"/>
            <w:u w:val="single" w:color="0462C1"/>
          </w:rPr>
          <w:t>https://rgvktv.ru</w:t>
        </w:r>
      </w:hyperlink>
    </w:p>
    <w:p w:rsidR="006770C8" w:rsidRDefault="006770C8">
      <w:pPr>
        <w:pStyle w:val="a4"/>
        <w:spacing w:line="360" w:lineRule="auto"/>
        <w:jc w:val="left"/>
        <w:rPr>
          <w:sz w:val="24"/>
        </w:rPr>
        <w:sectPr w:rsidR="006770C8">
          <w:pgSz w:w="8420" w:h="11910"/>
          <w:pgMar w:top="480" w:right="425" w:bottom="280" w:left="425" w:header="720" w:footer="720" w:gutter="0"/>
          <w:cols w:space="720"/>
        </w:sectPr>
      </w:pPr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</w:tabs>
        <w:spacing w:before="74"/>
        <w:ind w:left="847" w:hanging="706"/>
        <w:rPr>
          <w:sz w:val="24"/>
        </w:rPr>
      </w:pPr>
      <w:proofErr w:type="gramStart"/>
      <w:r>
        <w:rPr>
          <w:b/>
          <w:sz w:val="24"/>
        </w:rPr>
        <w:lastRenderedPageBreak/>
        <w:t>GTRKDAGESTAN.RU</w:t>
      </w:r>
      <w:r>
        <w:rPr>
          <w:b/>
          <w:spacing w:val="24"/>
          <w:sz w:val="24"/>
        </w:rPr>
        <w:t xml:space="preserve">  </w:t>
      </w:r>
      <w:r>
        <w:rPr>
          <w:sz w:val="24"/>
        </w:rPr>
        <w:t>–</w:t>
      </w:r>
      <w:proofErr w:type="gramEnd"/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>Канал</w:t>
      </w:r>
    </w:p>
    <w:p w:rsidR="006770C8" w:rsidRDefault="00002AD4">
      <w:pPr>
        <w:spacing w:before="137"/>
        <w:ind w:left="141"/>
        <w:rPr>
          <w:sz w:val="24"/>
        </w:rPr>
      </w:pPr>
      <w:r>
        <w:rPr>
          <w:sz w:val="24"/>
        </w:rPr>
        <w:t>«Россия»:</w:t>
      </w:r>
      <w:r>
        <w:rPr>
          <w:spacing w:val="-5"/>
          <w:sz w:val="24"/>
        </w:rPr>
        <w:t xml:space="preserve"> </w:t>
      </w:r>
      <w:r>
        <w:rPr>
          <w:sz w:val="24"/>
        </w:rPr>
        <w:t>сайт.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Махачкала, 2014.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9">
        <w:r>
          <w:rPr>
            <w:color w:val="0462C1"/>
            <w:spacing w:val="-2"/>
            <w:sz w:val="24"/>
            <w:u w:val="single" w:color="0462C1"/>
          </w:rPr>
          <w:t>http://gtrkdagestan.ru</w:t>
        </w:r>
      </w:hyperlink>
    </w:p>
    <w:p w:rsidR="006770C8" w:rsidRDefault="00002AD4">
      <w:pPr>
        <w:pStyle w:val="a4"/>
        <w:numPr>
          <w:ilvl w:val="0"/>
          <w:numId w:val="1"/>
        </w:numPr>
        <w:tabs>
          <w:tab w:val="left" w:pos="847"/>
        </w:tabs>
        <w:spacing w:before="142" w:line="360" w:lineRule="auto"/>
        <w:ind w:right="138" w:firstLine="0"/>
        <w:rPr>
          <w:sz w:val="24"/>
        </w:rPr>
      </w:pPr>
      <w:r>
        <w:rPr>
          <w:b/>
          <w:sz w:val="24"/>
        </w:rPr>
        <w:t>PRAVO.RU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Интернет-издание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Право.ру</w:t>
      </w:r>
      <w:proofErr w:type="spellEnd"/>
      <w:r>
        <w:rPr>
          <w:sz w:val="24"/>
        </w:rPr>
        <w:t>»:</w:t>
      </w:r>
      <w:r>
        <w:rPr>
          <w:spacing w:val="40"/>
          <w:sz w:val="24"/>
        </w:rPr>
        <w:t xml:space="preserve"> </w:t>
      </w:r>
      <w:r>
        <w:rPr>
          <w:sz w:val="24"/>
        </w:rPr>
        <w:t>сайт.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Москва, 1997. – URL: </w:t>
      </w:r>
      <w:hyperlink r:id="rId10">
        <w:r>
          <w:rPr>
            <w:color w:val="0462C1"/>
            <w:sz w:val="24"/>
            <w:u w:val="single" w:color="0462C1"/>
          </w:rPr>
          <w:t>https://pravo.ru/view</w:t>
        </w:r>
      </w:hyperlink>
    </w:p>
    <w:sectPr w:rsidR="006770C8">
      <w:pgSz w:w="8420" w:h="1191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D1B65"/>
    <w:multiLevelType w:val="hybridMultilevel"/>
    <w:tmpl w:val="56F8E0E8"/>
    <w:lvl w:ilvl="0" w:tplc="9FBA3AC8">
      <w:start w:val="1"/>
      <w:numFmt w:val="decimal"/>
      <w:lvlText w:val="%1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E9C9A">
      <w:numFmt w:val="bullet"/>
      <w:lvlText w:val="•"/>
      <w:lvlJc w:val="left"/>
      <w:pPr>
        <w:ind w:left="882" w:hanging="707"/>
      </w:pPr>
      <w:rPr>
        <w:rFonts w:hint="default"/>
        <w:lang w:val="ru-RU" w:eastAsia="en-US" w:bidi="ar-SA"/>
      </w:rPr>
    </w:lvl>
    <w:lvl w:ilvl="2" w:tplc="6BA4DCD8">
      <w:numFmt w:val="bullet"/>
      <w:lvlText w:val="•"/>
      <w:lvlJc w:val="left"/>
      <w:pPr>
        <w:ind w:left="1625" w:hanging="707"/>
      </w:pPr>
      <w:rPr>
        <w:rFonts w:hint="default"/>
        <w:lang w:val="ru-RU" w:eastAsia="en-US" w:bidi="ar-SA"/>
      </w:rPr>
    </w:lvl>
    <w:lvl w:ilvl="3" w:tplc="D778CE20">
      <w:numFmt w:val="bullet"/>
      <w:lvlText w:val="•"/>
      <w:lvlJc w:val="left"/>
      <w:pPr>
        <w:ind w:left="2368" w:hanging="707"/>
      </w:pPr>
      <w:rPr>
        <w:rFonts w:hint="default"/>
        <w:lang w:val="ru-RU" w:eastAsia="en-US" w:bidi="ar-SA"/>
      </w:rPr>
    </w:lvl>
    <w:lvl w:ilvl="4" w:tplc="5102086A">
      <w:numFmt w:val="bullet"/>
      <w:lvlText w:val="•"/>
      <w:lvlJc w:val="left"/>
      <w:pPr>
        <w:ind w:left="3111" w:hanging="707"/>
      </w:pPr>
      <w:rPr>
        <w:rFonts w:hint="default"/>
        <w:lang w:val="ru-RU" w:eastAsia="en-US" w:bidi="ar-SA"/>
      </w:rPr>
    </w:lvl>
    <w:lvl w:ilvl="5" w:tplc="109A4D82">
      <w:numFmt w:val="bullet"/>
      <w:lvlText w:val="•"/>
      <w:lvlJc w:val="left"/>
      <w:pPr>
        <w:ind w:left="3854" w:hanging="707"/>
      </w:pPr>
      <w:rPr>
        <w:rFonts w:hint="default"/>
        <w:lang w:val="ru-RU" w:eastAsia="en-US" w:bidi="ar-SA"/>
      </w:rPr>
    </w:lvl>
    <w:lvl w:ilvl="6" w:tplc="D7CC4988">
      <w:numFmt w:val="bullet"/>
      <w:lvlText w:val="•"/>
      <w:lvlJc w:val="left"/>
      <w:pPr>
        <w:ind w:left="4597" w:hanging="707"/>
      </w:pPr>
      <w:rPr>
        <w:rFonts w:hint="default"/>
        <w:lang w:val="ru-RU" w:eastAsia="en-US" w:bidi="ar-SA"/>
      </w:rPr>
    </w:lvl>
    <w:lvl w:ilvl="7" w:tplc="6AA0082E">
      <w:numFmt w:val="bullet"/>
      <w:lvlText w:val="•"/>
      <w:lvlJc w:val="left"/>
      <w:pPr>
        <w:ind w:left="5340" w:hanging="707"/>
      </w:pPr>
      <w:rPr>
        <w:rFonts w:hint="default"/>
        <w:lang w:val="ru-RU" w:eastAsia="en-US" w:bidi="ar-SA"/>
      </w:rPr>
    </w:lvl>
    <w:lvl w:ilvl="8" w:tplc="4BDA5590">
      <w:numFmt w:val="bullet"/>
      <w:lvlText w:val="•"/>
      <w:lvlJc w:val="left"/>
      <w:pPr>
        <w:ind w:left="6083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23A94413"/>
    <w:multiLevelType w:val="multilevel"/>
    <w:tmpl w:val="65CE1390"/>
    <w:lvl w:ilvl="0">
      <w:start w:val="1"/>
      <w:numFmt w:val="decimal"/>
      <w:lvlText w:val="%1"/>
      <w:lvlJc w:val="left"/>
      <w:pPr>
        <w:ind w:left="56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7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30514B19"/>
    <w:multiLevelType w:val="multilevel"/>
    <w:tmpl w:val="EF2C1C86"/>
    <w:lvl w:ilvl="0">
      <w:start w:val="1"/>
      <w:numFmt w:val="decimal"/>
      <w:lvlText w:val="%1."/>
      <w:lvlJc w:val="left"/>
      <w:pPr>
        <w:ind w:left="1702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6" w:hanging="700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26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6" w:hanging="576"/>
      </w:pPr>
      <w:rPr>
        <w:rFonts w:hint="default"/>
        <w:lang w:val="ru-RU" w:eastAsia="en-US" w:bidi="ar-SA"/>
      </w:rPr>
    </w:lvl>
  </w:abstractNum>
  <w:abstractNum w:abstractNumId="3" w15:restartNumberingAfterBreak="0">
    <w:nsid w:val="62883FAE"/>
    <w:multiLevelType w:val="hybridMultilevel"/>
    <w:tmpl w:val="87727FDC"/>
    <w:lvl w:ilvl="0" w:tplc="9FAC1F96">
      <w:start w:val="1"/>
      <w:numFmt w:val="decimal"/>
      <w:lvlText w:val="%1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848A0">
      <w:numFmt w:val="bullet"/>
      <w:lvlText w:val="•"/>
      <w:lvlJc w:val="left"/>
      <w:pPr>
        <w:ind w:left="882" w:hanging="707"/>
      </w:pPr>
      <w:rPr>
        <w:rFonts w:hint="default"/>
        <w:lang w:val="ru-RU" w:eastAsia="en-US" w:bidi="ar-SA"/>
      </w:rPr>
    </w:lvl>
    <w:lvl w:ilvl="2" w:tplc="B4C2FE3A">
      <w:numFmt w:val="bullet"/>
      <w:lvlText w:val="•"/>
      <w:lvlJc w:val="left"/>
      <w:pPr>
        <w:ind w:left="1625" w:hanging="707"/>
      </w:pPr>
      <w:rPr>
        <w:rFonts w:hint="default"/>
        <w:lang w:val="ru-RU" w:eastAsia="en-US" w:bidi="ar-SA"/>
      </w:rPr>
    </w:lvl>
    <w:lvl w:ilvl="3" w:tplc="809A1588">
      <w:numFmt w:val="bullet"/>
      <w:lvlText w:val="•"/>
      <w:lvlJc w:val="left"/>
      <w:pPr>
        <w:ind w:left="2368" w:hanging="707"/>
      </w:pPr>
      <w:rPr>
        <w:rFonts w:hint="default"/>
        <w:lang w:val="ru-RU" w:eastAsia="en-US" w:bidi="ar-SA"/>
      </w:rPr>
    </w:lvl>
    <w:lvl w:ilvl="4" w:tplc="72E41652">
      <w:numFmt w:val="bullet"/>
      <w:lvlText w:val="•"/>
      <w:lvlJc w:val="left"/>
      <w:pPr>
        <w:ind w:left="3111" w:hanging="707"/>
      </w:pPr>
      <w:rPr>
        <w:rFonts w:hint="default"/>
        <w:lang w:val="ru-RU" w:eastAsia="en-US" w:bidi="ar-SA"/>
      </w:rPr>
    </w:lvl>
    <w:lvl w:ilvl="5" w:tplc="9ECA2F94">
      <w:numFmt w:val="bullet"/>
      <w:lvlText w:val="•"/>
      <w:lvlJc w:val="left"/>
      <w:pPr>
        <w:ind w:left="3854" w:hanging="707"/>
      </w:pPr>
      <w:rPr>
        <w:rFonts w:hint="default"/>
        <w:lang w:val="ru-RU" w:eastAsia="en-US" w:bidi="ar-SA"/>
      </w:rPr>
    </w:lvl>
    <w:lvl w:ilvl="6" w:tplc="8F04FDA6">
      <w:numFmt w:val="bullet"/>
      <w:lvlText w:val="•"/>
      <w:lvlJc w:val="left"/>
      <w:pPr>
        <w:ind w:left="4597" w:hanging="707"/>
      </w:pPr>
      <w:rPr>
        <w:rFonts w:hint="default"/>
        <w:lang w:val="ru-RU" w:eastAsia="en-US" w:bidi="ar-SA"/>
      </w:rPr>
    </w:lvl>
    <w:lvl w:ilvl="7" w:tplc="7AAEE134">
      <w:numFmt w:val="bullet"/>
      <w:lvlText w:val="•"/>
      <w:lvlJc w:val="left"/>
      <w:pPr>
        <w:ind w:left="5340" w:hanging="707"/>
      </w:pPr>
      <w:rPr>
        <w:rFonts w:hint="default"/>
        <w:lang w:val="ru-RU" w:eastAsia="en-US" w:bidi="ar-SA"/>
      </w:rPr>
    </w:lvl>
    <w:lvl w:ilvl="8" w:tplc="3F564526">
      <w:numFmt w:val="bullet"/>
      <w:lvlText w:val="•"/>
      <w:lvlJc w:val="left"/>
      <w:pPr>
        <w:ind w:left="6083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6B5C6F40"/>
    <w:multiLevelType w:val="multilevel"/>
    <w:tmpl w:val="B7746460"/>
    <w:lvl w:ilvl="0">
      <w:start w:val="1"/>
      <w:numFmt w:val="decimal"/>
      <w:lvlText w:val="%1."/>
      <w:lvlJc w:val="left"/>
      <w:pPr>
        <w:ind w:left="14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3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1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7C274751"/>
    <w:multiLevelType w:val="multilevel"/>
    <w:tmpl w:val="1338A15E"/>
    <w:lvl w:ilvl="0">
      <w:start w:val="1"/>
      <w:numFmt w:val="decimal"/>
      <w:lvlText w:val="%1"/>
      <w:lvlJc w:val="left"/>
      <w:pPr>
        <w:ind w:left="56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7" w:hanging="4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C8"/>
    <w:rsid w:val="00002AD4"/>
    <w:rsid w:val="003C2420"/>
    <w:rsid w:val="006770C8"/>
    <w:rsid w:val="00F5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C7ED5-1DFE-4EEF-9493-E0F27EC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 w:right="47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4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562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" w:line="275" w:lineRule="exact"/>
      <w:ind w:left="141"/>
    </w:pPr>
    <w:rPr>
      <w:b/>
      <w:bCs/>
      <w:i/>
      <w:iCs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vkt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rm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dagesta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agpravda.ru/" TargetMode="External"/><Relationship Id="rId10" Type="http://schemas.openxmlformats.org/officeDocument/2006/relationships/hyperlink" Target="https://pravo.ru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trkdage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Выполнение контрольной работы - один из видов самостоятельной творческой работы студента</vt:lpstr>
    </vt:vector>
  </TitlesOfParts>
  <Company>SPecialiST RePack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Выполнение контрольной работы - один из видов самостоятельной творческой работы студента</dc:title>
  <dc:creator>1</dc:creator>
  <cp:lastModifiedBy>Учетная запись Майкрософт</cp:lastModifiedBy>
  <cp:revision>2</cp:revision>
  <dcterms:created xsi:type="dcterms:W3CDTF">2026-07-31T11:45:00Z</dcterms:created>
  <dcterms:modified xsi:type="dcterms:W3CDTF">2026-07-31T11:45:00Z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</Properties>
</file>