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Квота приема лиц, имеющих особое право, по образовательным программам высшего образования (программам бакалавриата и программам специалитета) ФГБОУ ВО «Дагестанский государственный университет» (головной вуз) для обучения на контрактной основе на 2020/2021 учебный год</w:t>
      </w:r>
    </w:p>
    <w:tbl>
      <w:tblPr>
        <w:tblStyle w:val="a3"/>
        <w:tblW w:w="1502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1061"/>
        <w:gridCol w:w="4132"/>
        <w:gridCol w:w="1419"/>
        <w:gridCol w:w="1700"/>
        <w:gridCol w:w="1560"/>
        <w:gridCol w:w="1558"/>
        <w:gridCol w:w="2"/>
        <w:gridCol w:w="1418"/>
        <w:gridCol w:w="1554"/>
      </w:tblGrid>
      <w:tr>
        <w:trPr/>
        <w:tc>
          <w:tcPr>
            <w:tcW w:w="6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</w:p>
        </w:tc>
        <w:tc>
          <w:tcPr>
            <w:tcW w:w="10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</w:t>
            </w:r>
          </w:p>
        </w:tc>
        <w:tc>
          <w:tcPr>
            <w:tcW w:w="41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Направление подготовки/специальность</w:t>
            </w:r>
          </w:p>
        </w:tc>
        <w:tc>
          <w:tcPr>
            <w:tcW w:w="921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КЦП по формам обучения</w:t>
            </w:r>
          </w:p>
        </w:tc>
      </w:tr>
      <w:tr>
        <w:trPr/>
        <w:tc>
          <w:tcPr>
            <w:tcW w:w="6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очная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очно-заочная (вечерняя)</w:t>
            </w:r>
          </w:p>
        </w:tc>
        <w:tc>
          <w:tcPr>
            <w:tcW w:w="2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заочная</w:t>
            </w:r>
          </w:p>
        </w:tc>
      </w:tr>
      <w:tr>
        <w:trPr/>
        <w:tc>
          <w:tcPr>
            <w:tcW w:w="6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по квоте приема лиц, имеющих особое право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по квоте приема лиц, имеющих особое право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по квоте приема лиц, имеющих особое право</w:t>
            </w:r>
          </w:p>
        </w:tc>
      </w:tr>
      <w:tr>
        <w:trPr/>
        <w:tc>
          <w:tcPr>
            <w:tcW w:w="15024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Программы бакалавриата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 и компьютерные науки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Фундаментальные информатика и информационные технологии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03.03.02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Химия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05.03.06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Почвоведение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09.03.03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-Прикладная информатика в экономике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п</w:t>
            </w:r>
            <w:r>
              <w:rPr>
                <w:rFonts w:cs="Arial" w:ascii="Arial" w:hAnsi="Arial"/>
                <w:i/>
                <w:sz w:val="20"/>
                <w:szCs w:val="20"/>
              </w:rPr>
              <w:t>рофиль — Информационные системы и программирование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-Прикладная информатика в юриспруденции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12.4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п</w:t>
            </w:r>
            <w:r>
              <w:rPr>
                <w:rFonts w:cs="Arial" w:ascii="Arial" w:hAnsi="Arial"/>
                <w:i/>
                <w:sz w:val="20"/>
                <w:szCs w:val="20"/>
              </w:rPr>
              <w:t>рофиль – Информационные технологии в экономике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26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09.03.04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Программная инженерия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11.03.04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Электроника и наноэлектроника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35.03.08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Водные биоресурсы и аквакультура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Психология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Менеджмент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38.03.03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Управление персоналом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38.03.04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24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38.03.05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Бизнес-информатика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25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38.03.06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Торговое дело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Социальная работа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Юриспруденция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28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41.03.02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Регионоведение России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29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Журналистика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44.03.01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30.1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-Биология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30.2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-Право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30.3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Математика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Филология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31.1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Отечественная филология (русский язык и литература)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31.2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Отечественная филология (русский язык и литература; родной язык и литература)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31.3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Зарубежная филология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45.03.02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32.1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(английский язык)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32.2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(немецкий язык)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32.3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(французский язык)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32.4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(арабский язык)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34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Философия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35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36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51.03.06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Библиотечно-информационная деятельность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37</w:t>
            </w:r>
            <w:bookmarkStart w:id="0" w:name="_GoBack"/>
            <w:bookmarkEnd w:id="0"/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58.03.01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Востоковедение и африканистика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Итого по программам бакалавриата: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1025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105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661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15024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  <w:t>Программы специалитета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04.05.01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Фундаментальная и прикладная химия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38.05.01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2.1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Судебно-экономическая экспертиза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15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2.2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Экономико-правовое обеспечение экономической безопасности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15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38.05.02</w:t>
            </w:r>
          </w:p>
        </w:tc>
        <w:tc>
          <w:tcPr>
            <w:tcW w:w="4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Таможенное дело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40.05.01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Правовое обеспечение национальной безопасности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40.05.02</w:t>
            </w:r>
          </w:p>
        </w:tc>
        <w:tc>
          <w:tcPr>
            <w:tcW w:w="41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4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40.05.03</w:t>
            </w:r>
          </w:p>
        </w:tc>
        <w:tc>
          <w:tcPr>
            <w:tcW w:w="41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Судебная экспертиза</w:t>
            </w:r>
          </w:p>
        </w:tc>
        <w:tc>
          <w:tcPr>
            <w:tcW w:w="14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52.05.01</w:t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Актерское искусство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7</w:t>
            </w:r>
            <w:r>
              <w:rPr>
                <w:rFonts w:cs="Arial" w:ascii="Arial" w:hAnsi="Arial"/>
                <w:i/>
                <w:sz w:val="18"/>
                <w:szCs w:val="18"/>
              </w:rPr>
              <w:t>.1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Артист драматического театра и кино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7</w:t>
            </w:r>
            <w:r>
              <w:rPr>
                <w:rFonts w:cs="Arial" w:ascii="Arial" w:hAnsi="Arial"/>
                <w:i/>
                <w:sz w:val="18"/>
                <w:szCs w:val="18"/>
              </w:rPr>
              <w:t>.2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Артист музыкального театра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8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Итого по программам специалитета: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180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130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13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2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LibreOffice/6.0.4.2$Windows_x86 LibreOffice_project/9b0d9b32d5dcda91d2f1a96dc04c645c450872bf</Application>
  <Pages>3</Pages>
  <Words>607</Words>
  <Characters>3202</Characters>
  <CharactersWithSpaces>3429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2017-11-20T08:08:00Z</dcterms:created>
  <dc:creator>Азиза</dc:creator>
  <dc:description/>
  <dc:language>ru-RU</dc:language>
  <cp:lastModifiedBy/>
  <dcterms:modified xsi:type="dcterms:W3CDTF">2020-05-19T14:52:45Z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